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7D" w:rsidRDefault="00F51A7D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DEC9B" wp14:editId="132AE282">
                <wp:simplePos x="0" y="0"/>
                <wp:positionH relativeFrom="column">
                  <wp:posOffset>0</wp:posOffset>
                </wp:positionH>
                <wp:positionV relativeFrom="paragraph">
                  <wp:posOffset>1609725</wp:posOffset>
                </wp:positionV>
                <wp:extent cx="6448425" cy="182880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1A7D" w:rsidRDefault="00F51A7D" w:rsidP="00F51A7D">
                            <w:pPr>
                              <w:shd w:val="clear" w:color="auto" w:fill="FFFFFF"/>
                              <w:spacing w:after="0" w:line="330" w:lineRule="atLeast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1A7D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ПРОЕК </w:t>
                            </w:r>
                          </w:p>
                          <w:p w:rsidR="00F51A7D" w:rsidRPr="00F51A7D" w:rsidRDefault="00F51A7D" w:rsidP="00F51A7D">
                            <w:pPr>
                              <w:shd w:val="clear" w:color="auto" w:fill="FFFFFF"/>
                              <w:spacing w:after="0" w:line="330" w:lineRule="atLeast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51A7D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«Родительский контроль»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126.75pt;width:507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" filled="f" stroked="f">
                <v:fill o:detectmouseclick="t"/>
                <v:textbox style="mso-fit-shape-to-text:t">
                  <w:txbxContent>
                    <w:p w:rsidR="00F51A7D" w:rsidRDefault="00F51A7D" w:rsidP="00F51A7D">
                      <w:pPr>
                        <w:shd w:val="clear" w:color="auto" w:fill="FFFFFF"/>
                        <w:spacing w:after="0" w:line="330" w:lineRule="atLeast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51A7D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ПРОЕК </w:t>
                      </w:r>
                    </w:p>
                    <w:p w:rsidR="00F51A7D" w:rsidRPr="00F51A7D" w:rsidRDefault="00F51A7D" w:rsidP="00F51A7D">
                      <w:pPr>
                        <w:shd w:val="clear" w:color="auto" w:fill="FFFFFF"/>
                        <w:spacing w:after="0" w:line="330" w:lineRule="atLeast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F51A7D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«Родительский контроль»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19AC22" wp14:editId="4BED540A">
            <wp:simplePos x="0" y="0"/>
            <wp:positionH relativeFrom="column">
              <wp:posOffset>75565</wp:posOffset>
            </wp:positionH>
            <wp:positionV relativeFrom="paragraph">
              <wp:posOffset>-195580</wp:posOffset>
            </wp:positionV>
            <wp:extent cx="6677025" cy="1678940"/>
            <wp:effectExtent l="0" t="0" r="9525" b="0"/>
            <wp:wrapSquare wrapText="bothSides"/>
            <wp:docPr id="1" name="Рисунок 1" descr="https://sun9-61.userapi.com/c836635/v836635601/2ea48/l5uLHTQUS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36635/v836635601/2ea48/l5uLHTQUS_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A7D" w:rsidRPr="00F51A7D" w:rsidRDefault="00F51A7D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В МАОУ «Школа 96 </w:t>
      </w:r>
      <w:proofErr w:type="gramStart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Эврика-Развитие</w:t>
      </w:r>
      <w:proofErr w:type="gramEnd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» стартовал проект «Родительский контроль», направленный на усиление контроля за качеством питания в школе.</w:t>
      </w:r>
    </w:p>
    <w:p w:rsidR="00F51A7D" w:rsidRPr="00F51A7D" w:rsidRDefault="00F51A7D" w:rsidP="00F51A7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В рамках данного проекта каждый родитель в любой удобный для него день по согласованию с администрацией</w:t>
      </w:r>
      <w:proofErr w:type="gramEnd"/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школы может посетить школьную столовую и оценить качество блюд.</w:t>
      </w:r>
    </w:p>
    <w:p w:rsidR="00132B45" w:rsidRPr="00F51A7D" w:rsidRDefault="00F51A7D" w:rsidP="00F51A7D">
      <w:pPr>
        <w:shd w:val="clear" w:color="auto" w:fill="FFFFFF"/>
        <w:spacing w:after="0" w:line="330" w:lineRule="atLeast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Питание в школе осуществляется </w:t>
      </w:r>
      <w:proofErr w:type="gramStart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>согласно</w:t>
      </w:r>
      <w:proofErr w:type="gramEnd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 установленного графика. 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требованиям санитарным требованиям. Ежедневно проводится уборка помещения.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В течение всего учебного года в меню присутствуют свежие овощи и фрукты. Ношение спецодежды для работников пищеблока является обязательным. Это позволяет соблюдать необходимые </w:t>
      </w:r>
      <w:proofErr w:type="spellStart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>санитарно</w:t>
      </w:r>
      <w:proofErr w:type="spellEnd"/>
      <w:r w:rsidRPr="00F51A7D">
        <w:rPr>
          <w:rFonts w:ascii="Times New Roman" w:eastAsia="Times New Roman" w:hAnsi="Times New Roman" w:cs="Times New Roman"/>
          <w:sz w:val="34"/>
          <w:szCs w:val="34"/>
          <w:shd w:val="clear" w:color="auto" w:fill="F9F9F9"/>
          <w:lang w:eastAsia="ru-RU"/>
        </w:rPr>
        <w:t xml:space="preserve"> – гигиенические нормы. В школе наряду с организованным питанием для всех учащихся работает буфет. В нем постоянно присутствует выпечка и разнообразные соки.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В столовой работают повара высокой квалификации</w:t>
      </w:r>
      <w:r w:rsidRPr="00F51A7D">
        <w:rPr>
          <w:rFonts w:ascii="Times New Roman" w:eastAsia="Times New Roman" w:hAnsi="Times New Roman" w:cs="Times New Roman"/>
          <w:sz w:val="34"/>
          <w:szCs w:val="34"/>
          <w:lang w:eastAsia="ru-RU"/>
        </w:rPr>
        <w:t>.</w:t>
      </w:r>
      <w:bookmarkStart w:id="0" w:name="_GoBack"/>
      <w:bookmarkEnd w:id="0"/>
    </w:p>
    <w:sectPr w:rsidR="00132B45" w:rsidRPr="00F51A7D" w:rsidSect="00F51A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E4"/>
    <w:rsid w:val="00902A2F"/>
    <w:rsid w:val="00B365B8"/>
    <w:rsid w:val="00BA74E4"/>
    <w:rsid w:val="00F51A7D"/>
    <w:rsid w:val="00F8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2020-11-12T12:10:00Z</dcterms:created>
  <dcterms:modified xsi:type="dcterms:W3CDTF">2020-11-12T12:23:00Z</dcterms:modified>
</cp:coreProperties>
</file>