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72EC6" w14:textId="77777777" w:rsidR="007E5099" w:rsidRPr="007E5099" w:rsidRDefault="007E5099" w:rsidP="007E5099">
      <w:pPr>
        <w:suppressAutoHyphens/>
        <w:spacing w:after="0" w:line="240" w:lineRule="auto"/>
        <w:jc w:val="center"/>
        <w:rPr>
          <w:rFonts w:ascii="Times New Roman" w:eastAsia="Times New Roman" w:hAnsi="Times New Roman" w:cs="Times New Roman"/>
          <w:b/>
          <w:sz w:val="28"/>
          <w:szCs w:val="28"/>
          <w:lang w:eastAsia="ru-RU"/>
        </w:rPr>
      </w:pPr>
      <w:r w:rsidRPr="007E5099">
        <w:rPr>
          <w:rFonts w:ascii="Times New Roman" w:eastAsia="Times New Roman" w:hAnsi="Times New Roman" w:cs="Times New Roman"/>
          <w:b/>
          <w:sz w:val="28"/>
          <w:szCs w:val="24"/>
          <w:lang w:eastAsia="zh-CN"/>
        </w:rPr>
        <w:t>МУНИЦИПАЛЬНОЕ АВТОНОМНОЕ  ОБЩЕОБРАЗОВАТЕЛЬНОЕ УЧРЕЖДЕНИЕ</w:t>
      </w:r>
      <w:r w:rsidRPr="007E5099">
        <w:rPr>
          <w:rFonts w:ascii="Times New Roman" w:eastAsia="Times New Roman" w:hAnsi="Times New Roman" w:cs="Times New Roman"/>
          <w:b/>
          <w:sz w:val="28"/>
          <w:szCs w:val="28"/>
          <w:lang w:eastAsia="ru-RU"/>
        </w:rPr>
        <w:t xml:space="preserve"> </w:t>
      </w:r>
      <w:r w:rsidRPr="007E5099">
        <w:rPr>
          <w:rFonts w:ascii="Times New Roman" w:eastAsia="Times New Roman" w:hAnsi="Times New Roman" w:cs="Times New Roman"/>
          <w:b/>
          <w:sz w:val="28"/>
          <w:szCs w:val="24"/>
          <w:lang w:eastAsia="zh-CN"/>
        </w:rPr>
        <w:t>ГОРОДА РОСТОВА-НА-ДОНУ</w:t>
      </w:r>
    </w:p>
    <w:p w14:paraId="135A3507" w14:textId="77777777" w:rsidR="007E5099" w:rsidRPr="007E5099" w:rsidRDefault="007E5099" w:rsidP="007E5099">
      <w:pPr>
        <w:suppressAutoHyphens/>
        <w:spacing w:after="0" w:line="240" w:lineRule="auto"/>
        <w:jc w:val="center"/>
        <w:rPr>
          <w:rFonts w:ascii="Times New Roman" w:eastAsia="Times New Roman" w:hAnsi="Times New Roman" w:cs="Times New Roman"/>
          <w:b/>
          <w:sz w:val="28"/>
          <w:szCs w:val="24"/>
          <w:lang w:eastAsia="zh-CN"/>
        </w:rPr>
      </w:pPr>
      <w:r w:rsidRPr="007E5099">
        <w:rPr>
          <w:rFonts w:ascii="Times New Roman" w:eastAsia="Times New Roman" w:hAnsi="Times New Roman" w:cs="Times New Roman"/>
          <w:b/>
          <w:sz w:val="28"/>
          <w:szCs w:val="24"/>
          <w:lang w:eastAsia="zh-CN"/>
        </w:rPr>
        <w:t>«Лицей № 27 имени А.В. Суворова»</w:t>
      </w:r>
    </w:p>
    <w:p w14:paraId="06B111E2" w14:textId="77777777" w:rsidR="007E5099" w:rsidRPr="007E5099" w:rsidRDefault="007E5099" w:rsidP="007E5099">
      <w:pPr>
        <w:suppressAutoHyphens/>
        <w:spacing w:after="0" w:line="240" w:lineRule="auto"/>
        <w:jc w:val="center"/>
        <w:rPr>
          <w:rFonts w:ascii="Times New Roman" w:eastAsia="Times New Roman" w:hAnsi="Times New Roman" w:cs="Times New Roman"/>
          <w:sz w:val="28"/>
          <w:szCs w:val="24"/>
          <w:lang w:eastAsia="zh-CN"/>
        </w:rPr>
      </w:pPr>
    </w:p>
    <w:tbl>
      <w:tblPr>
        <w:tblW w:w="9750" w:type="dxa"/>
        <w:tblLayout w:type="fixed"/>
        <w:tblLook w:val="04A0" w:firstRow="1" w:lastRow="0" w:firstColumn="1" w:lastColumn="0" w:noHBand="0" w:noVBand="1"/>
      </w:tblPr>
      <w:tblGrid>
        <w:gridCol w:w="3086"/>
        <w:gridCol w:w="3120"/>
        <w:gridCol w:w="3544"/>
      </w:tblGrid>
      <w:tr w:rsidR="007E5099" w:rsidRPr="007E5099" w14:paraId="17A132E8" w14:textId="77777777" w:rsidTr="004E4A7D">
        <w:tc>
          <w:tcPr>
            <w:tcW w:w="3085" w:type="dxa"/>
            <w:hideMark/>
          </w:tcPr>
          <w:p w14:paraId="5207B164" w14:textId="77777777" w:rsidR="007E5099" w:rsidRPr="007E5099" w:rsidRDefault="007E5099" w:rsidP="007E5099">
            <w:pPr>
              <w:suppressAutoHyphens/>
              <w:spacing w:after="0" w:line="240" w:lineRule="auto"/>
              <w:jc w:val="right"/>
              <w:rPr>
                <w:rFonts w:ascii="Times New Roman" w:eastAsia="Times New Roman" w:hAnsi="Times New Roman" w:cs="Times New Roman"/>
                <w:sz w:val="24"/>
                <w:szCs w:val="24"/>
                <w:lang w:eastAsia="zh-CN"/>
              </w:rPr>
            </w:pPr>
            <w:r w:rsidRPr="007E5099">
              <w:rPr>
                <w:rFonts w:ascii="Times New Roman" w:eastAsia="Times New Roman" w:hAnsi="Times New Roman" w:cs="Times New Roman"/>
                <w:sz w:val="24"/>
                <w:szCs w:val="24"/>
                <w:lang w:eastAsia="zh-CN"/>
              </w:rPr>
              <w:t xml:space="preserve">РАССМОТРЕНО </w:t>
            </w:r>
          </w:p>
          <w:p w14:paraId="0C2D1C34" w14:textId="77777777" w:rsidR="007E5099" w:rsidRPr="007E5099" w:rsidRDefault="007E5099" w:rsidP="007E5099">
            <w:pPr>
              <w:pBdr>
                <w:bottom w:val="single" w:sz="4" w:space="1" w:color="auto"/>
              </w:pBdr>
              <w:suppressAutoHyphens/>
              <w:spacing w:after="0" w:line="240" w:lineRule="auto"/>
              <w:jc w:val="right"/>
              <w:rPr>
                <w:rFonts w:ascii="Times New Roman" w:eastAsia="Times New Roman" w:hAnsi="Times New Roman" w:cs="Times New Roman"/>
                <w:sz w:val="24"/>
                <w:szCs w:val="24"/>
                <w:lang w:eastAsia="zh-CN"/>
              </w:rPr>
            </w:pPr>
            <w:r w:rsidRPr="007E5099">
              <w:rPr>
                <w:rFonts w:ascii="Times New Roman" w:eastAsia="Times New Roman" w:hAnsi="Times New Roman" w:cs="Times New Roman"/>
                <w:sz w:val="24"/>
                <w:szCs w:val="24"/>
                <w:lang w:eastAsia="zh-CN"/>
              </w:rPr>
              <w:t xml:space="preserve">                   Шелест Е.А.</w:t>
            </w:r>
          </w:p>
          <w:p w14:paraId="399FA652" w14:textId="77777777" w:rsidR="007E5099" w:rsidRPr="007E5099" w:rsidRDefault="007E5099" w:rsidP="007E5099">
            <w:pPr>
              <w:suppressAutoHyphens/>
              <w:spacing w:after="0" w:line="240" w:lineRule="auto"/>
              <w:jc w:val="right"/>
              <w:rPr>
                <w:rFonts w:ascii="Times New Roman" w:eastAsia="Times New Roman" w:hAnsi="Times New Roman" w:cs="Times New Roman"/>
                <w:sz w:val="24"/>
                <w:szCs w:val="24"/>
                <w:lang w:eastAsia="zh-CN"/>
              </w:rPr>
            </w:pPr>
            <w:r w:rsidRPr="007E5099">
              <w:rPr>
                <w:rFonts w:ascii="Times New Roman" w:eastAsia="Times New Roman" w:hAnsi="Times New Roman" w:cs="Times New Roman"/>
                <w:sz w:val="24"/>
                <w:szCs w:val="24"/>
                <w:lang w:eastAsia="zh-CN"/>
              </w:rPr>
              <w:t>Председатель МО</w:t>
            </w:r>
          </w:p>
          <w:p w14:paraId="3CBC70CE" w14:textId="77777777" w:rsidR="007E5099" w:rsidRPr="007E5099" w:rsidRDefault="007E5099" w:rsidP="007E5099">
            <w:pPr>
              <w:suppressAutoHyphens/>
              <w:spacing w:after="0" w:line="240" w:lineRule="auto"/>
              <w:jc w:val="right"/>
              <w:rPr>
                <w:rFonts w:ascii="Times New Roman" w:eastAsia="Times New Roman" w:hAnsi="Times New Roman" w:cs="Times New Roman"/>
                <w:sz w:val="24"/>
                <w:szCs w:val="24"/>
                <w:lang w:eastAsia="ar-SA"/>
              </w:rPr>
            </w:pPr>
            <w:r w:rsidRPr="007E5099">
              <w:rPr>
                <w:rFonts w:ascii="Times New Roman" w:eastAsia="Times New Roman" w:hAnsi="Times New Roman" w:cs="Times New Roman"/>
                <w:sz w:val="24"/>
                <w:szCs w:val="24"/>
                <w:lang w:eastAsia="zh-CN"/>
              </w:rPr>
              <w:t xml:space="preserve">Пр. №1 от  28.08.2023г.                         </w:t>
            </w:r>
          </w:p>
        </w:tc>
        <w:tc>
          <w:tcPr>
            <w:tcW w:w="3119" w:type="dxa"/>
            <w:hideMark/>
          </w:tcPr>
          <w:p w14:paraId="24406096" w14:textId="77777777" w:rsidR="007E5099" w:rsidRPr="007E5099" w:rsidRDefault="007E5099" w:rsidP="007E5099">
            <w:pPr>
              <w:suppressAutoHyphens/>
              <w:spacing w:after="0" w:line="240" w:lineRule="auto"/>
              <w:jc w:val="right"/>
              <w:rPr>
                <w:rFonts w:ascii="Times New Roman" w:eastAsia="Times New Roman" w:hAnsi="Times New Roman" w:cs="Times New Roman"/>
                <w:sz w:val="24"/>
                <w:szCs w:val="24"/>
                <w:lang w:eastAsia="ar-SA"/>
              </w:rPr>
            </w:pPr>
            <w:r w:rsidRPr="007E5099">
              <w:rPr>
                <w:rFonts w:ascii="Times New Roman" w:eastAsia="Times New Roman" w:hAnsi="Times New Roman" w:cs="Times New Roman"/>
                <w:sz w:val="24"/>
                <w:szCs w:val="24"/>
                <w:lang w:eastAsia="zh-CN"/>
              </w:rPr>
              <w:t>СОГЛАСОВАНО</w:t>
            </w:r>
          </w:p>
          <w:p w14:paraId="54C6147C" w14:textId="77777777" w:rsidR="007E5099" w:rsidRPr="007E5099" w:rsidRDefault="007E5099" w:rsidP="007E5099">
            <w:pPr>
              <w:pBdr>
                <w:bottom w:val="single" w:sz="4" w:space="1" w:color="auto"/>
              </w:pBdr>
              <w:suppressAutoHyphens/>
              <w:spacing w:after="0" w:line="240" w:lineRule="auto"/>
              <w:jc w:val="right"/>
              <w:rPr>
                <w:rFonts w:ascii="Times New Roman" w:eastAsia="Times New Roman" w:hAnsi="Times New Roman" w:cs="Times New Roman"/>
                <w:sz w:val="24"/>
                <w:szCs w:val="28"/>
                <w:lang w:eastAsia="ru-RU"/>
              </w:rPr>
            </w:pPr>
            <w:r w:rsidRPr="007E5099">
              <w:rPr>
                <w:rFonts w:ascii="Times New Roman" w:eastAsia="Times New Roman" w:hAnsi="Times New Roman" w:cs="Times New Roman"/>
                <w:sz w:val="24"/>
                <w:szCs w:val="24"/>
                <w:lang w:eastAsia="zh-CN"/>
              </w:rPr>
              <w:t xml:space="preserve">               Стрельникова О.П.</w:t>
            </w:r>
          </w:p>
          <w:p w14:paraId="4E0CC984" w14:textId="77777777" w:rsidR="007E5099" w:rsidRPr="007E5099" w:rsidRDefault="007E5099" w:rsidP="007E5099">
            <w:pPr>
              <w:suppressAutoHyphens/>
              <w:spacing w:after="0" w:line="240" w:lineRule="auto"/>
              <w:jc w:val="right"/>
              <w:rPr>
                <w:rFonts w:ascii="Times New Roman" w:eastAsia="Times New Roman" w:hAnsi="Times New Roman" w:cs="Times New Roman"/>
                <w:sz w:val="24"/>
                <w:szCs w:val="24"/>
                <w:lang w:eastAsia="zh-CN"/>
              </w:rPr>
            </w:pPr>
            <w:r w:rsidRPr="007E5099">
              <w:rPr>
                <w:rFonts w:ascii="Times New Roman" w:eastAsia="Times New Roman" w:hAnsi="Times New Roman" w:cs="Times New Roman"/>
                <w:sz w:val="24"/>
                <w:szCs w:val="24"/>
                <w:lang w:eastAsia="zh-CN"/>
              </w:rPr>
              <w:t>Заместитель директора по ВР</w:t>
            </w:r>
          </w:p>
          <w:p w14:paraId="5B9B9914" w14:textId="77777777" w:rsidR="007E5099" w:rsidRPr="007E5099" w:rsidRDefault="007E5099" w:rsidP="007E5099">
            <w:pPr>
              <w:suppressAutoHyphens/>
              <w:spacing w:after="0" w:line="240" w:lineRule="auto"/>
              <w:jc w:val="right"/>
              <w:rPr>
                <w:rFonts w:ascii="Times New Roman" w:eastAsia="Times New Roman" w:hAnsi="Times New Roman" w:cs="Times New Roman"/>
                <w:sz w:val="24"/>
                <w:szCs w:val="24"/>
                <w:lang w:eastAsia="zh-CN"/>
              </w:rPr>
            </w:pPr>
            <w:r w:rsidRPr="007E5099">
              <w:rPr>
                <w:rFonts w:ascii="Times New Roman" w:eastAsia="Times New Roman" w:hAnsi="Times New Roman" w:cs="Times New Roman"/>
                <w:sz w:val="24"/>
                <w:szCs w:val="24"/>
                <w:lang w:eastAsia="zh-CN"/>
              </w:rPr>
              <w:t>Протокол методического совета № 1 от 31.08.2023</w:t>
            </w:r>
          </w:p>
          <w:p w14:paraId="7B4C8315" w14:textId="77777777" w:rsidR="007E5099" w:rsidRPr="007E5099" w:rsidRDefault="007E5099" w:rsidP="007E5099">
            <w:pPr>
              <w:suppressAutoHyphens/>
              <w:spacing w:after="0" w:line="240" w:lineRule="auto"/>
              <w:rPr>
                <w:rFonts w:ascii="Times New Roman" w:eastAsia="Times New Roman" w:hAnsi="Times New Roman" w:cs="Times New Roman"/>
                <w:sz w:val="24"/>
                <w:szCs w:val="24"/>
                <w:lang w:eastAsia="ar-SA"/>
              </w:rPr>
            </w:pPr>
            <w:r w:rsidRPr="007E5099">
              <w:rPr>
                <w:rFonts w:ascii="Times New Roman" w:eastAsia="Times New Roman" w:hAnsi="Times New Roman" w:cs="Times New Roman"/>
                <w:sz w:val="24"/>
                <w:szCs w:val="24"/>
                <w:lang w:eastAsia="zh-CN"/>
              </w:rPr>
              <w:t xml:space="preserve">                                        </w:t>
            </w:r>
          </w:p>
        </w:tc>
        <w:tc>
          <w:tcPr>
            <w:tcW w:w="3543" w:type="dxa"/>
          </w:tcPr>
          <w:p w14:paraId="414DAF45" w14:textId="77777777" w:rsidR="007E5099" w:rsidRPr="007E5099" w:rsidRDefault="007E5099" w:rsidP="007E5099">
            <w:pPr>
              <w:suppressAutoHyphens/>
              <w:spacing w:after="0" w:line="240" w:lineRule="auto"/>
              <w:jc w:val="right"/>
              <w:rPr>
                <w:rFonts w:ascii="Times New Roman" w:eastAsia="Times New Roman" w:hAnsi="Times New Roman" w:cs="Times New Roman"/>
                <w:sz w:val="24"/>
                <w:szCs w:val="28"/>
                <w:lang w:eastAsia="ru-RU"/>
              </w:rPr>
            </w:pPr>
            <w:r w:rsidRPr="007E5099">
              <w:rPr>
                <w:rFonts w:ascii="Times New Roman" w:eastAsia="Times New Roman" w:hAnsi="Times New Roman" w:cs="Times New Roman"/>
                <w:sz w:val="24"/>
                <w:szCs w:val="24"/>
                <w:lang w:eastAsia="zh-CN"/>
              </w:rPr>
              <w:t>УТВЕРЖДЕНО</w:t>
            </w:r>
          </w:p>
          <w:p w14:paraId="5C49C09B" w14:textId="77777777" w:rsidR="007E5099" w:rsidRPr="007E5099" w:rsidRDefault="007E5099" w:rsidP="007E5099">
            <w:pPr>
              <w:pBdr>
                <w:bottom w:val="single" w:sz="4" w:space="1" w:color="auto"/>
              </w:pBdr>
              <w:suppressAutoHyphens/>
              <w:spacing w:after="0" w:line="240" w:lineRule="auto"/>
              <w:jc w:val="right"/>
              <w:rPr>
                <w:rFonts w:ascii="Times New Roman" w:eastAsia="Times New Roman" w:hAnsi="Times New Roman" w:cs="Times New Roman"/>
                <w:sz w:val="24"/>
                <w:szCs w:val="24"/>
                <w:lang w:eastAsia="zh-CN"/>
              </w:rPr>
            </w:pPr>
            <w:r w:rsidRPr="007E5099">
              <w:rPr>
                <w:rFonts w:ascii="Times New Roman" w:eastAsia="Times New Roman" w:hAnsi="Times New Roman" w:cs="Times New Roman"/>
                <w:sz w:val="24"/>
                <w:szCs w:val="24"/>
                <w:lang w:eastAsia="zh-CN"/>
              </w:rPr>
              <w:t xml:space="preserve">               Агафонова Л.П</w:t>
            </w:r>
          </w:p>
          <w:p w14:paraId="146EF2A5" w14:textId="77777777" w:rsidR="007E5099" w:rsidRPr="007E5099" w:rsidRDefault="007E5099" w:rsidP="007E5099">
            <w:pPr>
              <w:suppressAutoHyphens/>
              <w:spacing w:after="0" w:line="240" w:lineRule="auto"/>
              <w:jc w:val="right"/>
              <w:rPr>
                <w:rFonts w:ascii="Times New Roman" w:eastAsia="Times New Roman" w:hAnsi="Times New Roman" w:cs="Times New Roman"/>
                <w:sz w:val="24"/>
                <w:szCs w:val="24"/>
                <w:lang w:eastAsia="ar-SA"/>
              </w:rPr>
            </w:pPr>
            <w:r w:rsidRPr="007E5099">
              <w:rPr>
                <w:rFonts w:ascii="Times New Roman" w:eastAsia="Times New Roman" w:hAnsi="Times New Roman" w:cs="Times New Roman"/>
                <w:sz w:val="24"/>
                <w:szCs w:val="24"/>
                <w:lang w:eastAsia="zh-CN"/>
              </w:rPr>
              <w:t xml:space="preserve">Директор МАОУ «Лицей № 27» </w:t>
            </w:r>
          </w:p>
          <w:p w14:paraId="7F5F72D6" w14:textId="77777777" w:rsidR="007E5099" w:rsidRPr="007E5099" w:rsidRDefault="007E5099" w:rsidP="007E5099">
            <w:pPr>
              <w:suppressAutoHyphens/>
              <w:spacing w:after="0" w:line="240" w:lineRule="auto"/>
              <w:jc w:val="right"/>
              <w:rPr>
                <w:rFonts w:ascii="Times New Roman" w:eastAsia="Times New Roman" w:hAnsi="Times New Roman" w:cs="Times New Roman"/>
                <w:sz w:val="24"/>
                <w:szCs w:val="28"/>
                <w:lang w:eastAsia="ru-RU"/>
              </w:rPr>
            </w:pPr>
            <w:r w:rsidRPr="007E5099">
              <w:rPr>
                <w:rFonts w:ascii="Times New Roman" w:eastAsia="Times New Roman" w:hAnsi="Times New Roman" w:cs="Times New Roman"/>
                <w:sz w:val="24"/>
                <w:szCs w:val="24"/>
                <w:lang w:eastAsia="zh-CN"/>
              </w:rPr>
              <w:t>Пр.№252 от 31.08.2023</w:t>
            </w:r>
          </w:p>
          <w:p w14:paraId="0BC58637" w14:textId="77777777" w:rsidR="007E5099" w:rsidRPr="007E5099" w:rsidRDefault="007E5099" w:rsidP="007E5099">
            <w:pPr>
              <w:suppressAutoHyphens/>
              <w:spacing w:after="0" w:line="240" w:lineRule="auto"/>
              <w:rPr>
                <w:rFonts w:ascii="Times New Roman" w:eastAsia="Times New Roman" w:hAnsi="Times New Roman" w:cs="Times New Roman"/>
                <w:i/>
                <w:sz w:val="24"/>
                <w:szCs w:val="24"/>
                <w:lang w:eastAsia="zh-CN"/>
              </w:rPr>
            </w:pPr>
          </w:p>
          <w:p w14:paraId="33BA92DF" w14:textId="77777777" w:rsidR="007E5099" w:rsidRPr="007E5099" w:rsidRDefault="007E5099" w:rsidP="007E5099">
            <w:pPr>
              <w:suppressAutoHyphens/>
              <w:spacing w:after="0" w:line="240" w:lineRule="auto"/>
              <w:rPr>
                <w:rFonts w:ascii="Times New Roman" w:eastAsia="Times New Roman" w:hAnsi="Times New Roman" w:cs="Times New Roman"/>
                <w:sz w:val="24"/>
                <w:szCs w:val="24"/>
                <w:lang w:eastAsia="ar-SA"/>
              </w:rPr>
            </w:pPr>
          </w:p>
        </w:tc>
      </w:tr>
    </w:tbl>
    <w:p w14:paraId="1E2AA31C" w14:textId="77777777" w:rsidR="007E5099" w:rsidRPr="007E5099" w:rsidRDefault="007E5099" w:rsidP="007E5099">
      <w:pPr>
        <w:suppressAutoHyphens/>
        <w:spacing w:after="0" w:line="240" w:lineRule="auto"/>
        <w:rPr>
          <w:rFonts w:ascii="Times New Roman" w:eastAsia="Times New Roman" w:hAnsi="Times New Roman" w:cs="Times New Roman"/>
          <w:sz w:val="24"/>
          <w:szCs w:val="24"/>
          <w:lang w:eastAsia="zh-CN"/>
        </w:rPr>
      </w:pPr>
    </w:p>
    <w:p w14:paraId="64C01ED2" w14:textId="77777777" w:rsidR="007E5099" w:rsidRPr="007E5099" w:rsidRDefault="007E5099" w:rsidP="007E5099">
      <w:pPr>
        <w:suppressAutoHyphens/>
        <w:spacing w:after="0" w:line="240" w:lineRule="auto"/>
        <w:jc w:val="center"/>
        <w:rPr>
          <w:rFonts w:ascii="Times New Roman" w:eastAsia="Times New Roman" w:hAnsi="Times New Roman" w:cs="Times New Roman"/>
          <w:sz w:val="24"/>
          <w:szCs w:val="24"/>
          <w:lang w:eastAsia="zh-CN"/>
        </w:rPr>
      </w:pPr>
    </w:p>
    <w:p w14:paraId="396B3A3A" w14:textId="77777777" w:rsidR="007E5099" w:rsidRPr="007E5099" w:rsidRDefault="007E5099" w:rsidP="007E5099">
      <w:pPr>
        <w:suppressAutoHyphens/>
        <w:spacing w:after="0" w:line="240" w:lineRule="auto"/>
        <w:jc w:val="center"/>
        <w:rPr>
          <w:rFonts w:ascii="Times New Roman" w:eastAsia="Times New Roman" w:hAnsi="Times New Roman" w:cs="Times New Roman"/>
          <w:sz w:val="24"/>
          <w:szCs w:val="24"/>
          <w:lang w:eastAsia="zh-CN"/>
        </w:rPr>
      </w:pPr>
    </w:p>
    <w:p w14:paraId="61A5980A" w14:textId="77777777" w:rsidR="007E5099" w:rsidRPr="007E5099" w:rsidRDefault="007E5099" w:rsidP="007E5099">
      <w:pPr>
        <w:suppressAutoHyphens/>
        <w:spacing w:after="0" w:line="240" w:lineRule="auto"/>
        <w:jc w:val="center"/>
        <w:rPr>
          <w:rFonts w:ascii="Times New Roman" w:eastAsia="Times New Roman" w:hAnsi="Times New Roman" w:cs="Times New Roman"/>
          <w:sz w:val="24"/>
          <w:szCs w:val="24"/>
          <w:lang w:eastAsia="zh-CN"/>
        </w:rPr>
      </w:pPr>
    </w:p>
    <w:p w14:paraId="28C690B9" w14:textId="77777777" w:rsidR="007E5099" w:rsidRPr="007E5099" w:rsidRDefault="007E5099" w:rsidP="007E5099">
      <w:pPr>
        <w:suppressAutoHyphens/>
        <w:spacing w:after="0" w:line="240" w:lineRule="auto"/>
        <w:jc w:val="center"/>
        <w:rPr>
          <w:rFonts w:ascii="Times New Roman" w:eastAsia="Times New Roman" w:hAnsi="Times New Roman" w:cs="Times New Roman"/>
          <w:sz w:val="24"/>
          <w:szCs w:val="24"/>
          <w:lang w:eastAsia="zh-CN"/>
        </w:rPr>
      </w:pPr>
    </w:p>
    <w:p w14:paraId="64AAE1EC" w14:textId="77777777" w:rsidR="007E5099" w:rsidRPr="007E5099" w:rsidRDefault="007E5099" w:rsidP="007E5099">
      <w:pPr>
        <w:suppressAutoHyphens/>
        <w:spacing w:after="0" w:line="240" w:lineRule="auto"/>
        <w:jc w:val="center"/>
        <w:rPr>
          <w:rFonts w:ascii="Times New Roman" w:eastAsia="Times New Roman" w:hAnsi="Times New Roman" w:cs="Times New Roman"/>
          <w:sz w:val="24"/>
          <w:szCs w:val="24"/>
          <w:lang w:eastAsia="zh-CN"/>
        </w:rPr>
      </w:pPr>
    </w:p>
    <w:p w14:paraId="0AA9F6FA" w14:textId="77777777" w:rsidR="007E5099" w:rsidRPr="007E5099" w:rsidRDefault="007E5099" w:rsidP="007E5099">
      <w:pPr>
        <w:suppressAutoHyphens/>
        <w:spacing w:after="0" w:line="240" w:lineRule="auto"/>
        <w:jc w:val="center"/>
        <w:rPr>
          <w:rFonts w:ascii="Times New Roman" w:eastAsia="Times New Roman" w:hAnsi="Times New Roman" w:cs="Times New Roman"/>
          <w:sz w:val="24"/>
          <w:szCs w:val="24"/>
          <w:lang w:eastAsia="zh-CN"/>
        </w:rPr>
      </w:pPr>
    </w:p>
    <w:p w14:paraId="357478F0" w14:textId="77777777" w:rsidR="007E5099" w:rsidRPr="007E5099" w:rsidRDefault="007E5099" w:rsidP="007E5099">
      <w:pPr>
        <w:suppressAutoHyphens/>
        <w:spacing w:after="0" w:line="240" w:lineRule="auto"/>
        <w:jc w:val="center"/>
        <w:rPr>
          <w:rFonts w:ascii="Times New Roman" w:eastAsia="Times New Roman" w:hAnsi="Times New Roman" w:cs="Times New Roman"/>
          <w:sz w:val="24"/>
          <w:szCs w:val="24"/>
          <w:lang w:eastAsia="zh-CN"/>
        </w:rPr>
      </w:pPr>
    </w:p>
    <w:p w14:paraId="505057CB" w14:textId="77777777" w:rsidR="007E5099" w:rsidRPr="007E5099" w:rsidRDefault="007E5099" w:rsidP="007E5099">
      <w:pPr>
        <w:suppressAutoHyphens/>
        <w:spacing w:after="0" w:line="240" w:lineRule="auto"/>
        <w:rPr>
          <w:rFonts w:ascii="Times New Roman" w:eastAsia="Times New Roman" w:hAnsi="Times New Roman" w:cs="Times New Roman"/>
          <w:sz w:val="24"/>
          <w:szCs w:val="24"/>
          <w:lang w:eastAsia="zh-CN"/>
        </w:rPr>
      </w:pPr>
    </w:p>
    <w:p w14:paraId="3544E0F6" w14:textId="77777777" w:rsidR="007E5099" w:rsidRPr="007E5099" w:rsidRDefault="007E5099" w:rsidP="007E5099">
      <w:pPr>
        <w:suppressAutoHyphens/>
        <w:spacing w:after="0" w:line="264" w:lineRule="auto"/>
        <w:ind w:left="120"/>
        <w:jc w:val="center"/>
        <w:rPr>
          <w:rFonts w:ascii="Times New Roman" w:eastAsia="Times New Roman" w:hAnsi="Times New Roman" w:cs="Times New Roman"/>
          <w:b/>
          <w:color w:val="000000"/>
          <w:sz w:val="28"/>
          <w:szCs w:val="24"/>
          <w:lang w:eastAsia="zh-CN"/>
        </w:rPr>
      </w:pPr>
      <w:r w:rsidRPr="007E5099">
        <w:rPr>
          <w:rFonts w:ascii="Times New Roman" w:eastAsia="Times New Roman" w:hAnsi="Times New Roman" w:cs="Times New Roman"/>
          <w:b/>
          <w:color w:val="000000"/>
          <w:sz w:val="28"/>
          <w:szCs w:val="24"/>
          <w:lang w:eastAsia="zh-CN"/>
        </w:rPr>
        <w:t>РАБОЧАЯ ПРОГРАММА</w:t>
      </w:r>
    </w:p>
    <w:p w14:paraId="2E770B85" w14:textId="5B937944" w:rsidR="007E5099" w:rsidRDefault="007E5099" w:rsidP="007E5099">
      <w:pPr>
        <w:suppressAutoHyphens/>
        <w:spacing w:after="0" w:line="240" w:lineRule="auto"/>
        <w:jc w:val="center"/>
        <w:rPr>
          <w:rFonts w:ascii="Times New Roman" w:eastAsia="Times New Roman" w:hAnsi="Times New Roman" w:cs="Times New Roman"/>
          <w:sz w:val="32"/>
          <w:szCs w:val="32"/>
          <w:lang w:eastAsia="zh-CN"/>
        </w:rPr>
      </w:pPr>
      <w:r w:rsidRPr="007E5099">
        <w:rPr>
          <w:rFonts w:ascii="Times New Roman" w:eastAsia="Times New Roman" w:hAnsi="Times New Roman" w:cs="Times New Roman"/>
          <w:b/>
          <w:color w:val="000000"/>
          <w:sz w:val="28"/>
          <w:szCs w:val="24"/>
          <w:lang w:eastAsia="zh-CN"/>
        </w:rPr>
        <w:t>ВНЕУРОЧНОЙ ДЕЯТЕЛЬНОСТИ</w:t>
      </w:r>
      <w:r w:rsidRPr="007E5099">
        <w:rPr>
          <w:rFonts w:ascii="Times New Roman" w:eastAsia="Times New Roman" w:hAnsi="Times New Roman" w:cs="Times New Roman"/>
          <w:sz w:val="32"/>
          <w:szCs w:val="32"/>
          <w:lang w:eastAsia="zh-CN"/>
        </w:rPr>
        <w:t xml:space="preserve"> </w:t>
      </w:r>
    </w:p>
    <w:p w14:paraId="43A015DF" w14:textId="77777777" w:rsidR="007E5099" w:rsidRPr="007E5099" w:rsidRDefault="007E5099" w:rsidP="007E5099">
      <w:pPr>
        <w:suppressAutoHyphens/>
        <w:spacing w:after="0" w:line="240" w:lineRule="auto"/>
        <w:jc w:val="center"/>
        <w:rPr>
          <w:rFonts w:ascii="Times New Roman" w:eastAsia="Times New Roman" w:hAnsi="Times New Roman" w:cs="Times New Roman"/>
          <w:sz w:val="32"/>
          <w:szCs w:val="32"/>
          <w:lang w:eastAsia="zh-CN"/>
        </w:rPr>
      </w:pPr>
    </w:p>
    <w:p w14:paraId="167BAE86" w14:textId="77777777" w:rsidR="007E5099" w:rsidRPr="007E5099" w:rsidRDefault="007E5099" w:rsidP="007E5099">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b/>
          <w:bCs/>
          <w:color w:val="000000"/>
          <w:sz w:val="28"/>
          <w:szCs w:val="28"/>
          <w:lang w:eastAsia="ru-RU"/>
        </w:rPr>
        <w:t>«Деловой английский»</w:t>
      </w:r>
    </w:p>
    <w:p w14:paraId="21E2F983" w14:textId="77777777" w:rsidR="007E5099" w:rsidRPr="007E5099" w:rsidRDefault="007E5099" w:rsidP="007E5099">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b/>
          <w:bCs/>
          <w:color w:val="000000"/>
          <w:sz w:val="28"/>
          <w:szCs w:val="28"/>
          <w:lang w:eastAsia="ru-RU"/>
        </w:rPr>
        <w:t>для учащихся 11 классов</w:t>
      </w:r>
    </w:p>
    <w:p w14:paraId="62D03800" w14:textId="77777777" w:rsidR="007E5099" w:rsidRPr="007E5099" w:rsidRDefault="007E5099" w:rsidP="007E5099">
      <w:pPr>
        <w:suppressAutoHyphens/>
        <w:spacing w:after="0" w:line="240" w:lineRule="auto"/>
        <w:jc w:val="center"/>
        <w:rPr>
          <w:rFonts w:ascii="Times New Roman" w:eastAsia="Times New Roman" w:hAnsi="Times New Roman" w:cs="Times New Roman"/>
          <w:sz w:val="24"/>
          <w:szCs w:val="24"/>
          <w:lang w:eastAsia="zh-CN"/>
        </w:rPr>
      </w:pPr>
      <w:r w:rsidRPr="007E5099">
        <w:rPr>
          <w:rFonts w:ascii="Times New Roman" w:eastAsia="Times New Roman" w:hAnsi="Times New Roman" w:cs="Times New Roman"/>
          <w:sz w:val="28"/>
          <w:szCs w:val="28"/>
          <w:lang w:eastAsia="ru-RU"/>
        </w:rPr>
        <w:br/>
      </w:r>
    </w:p>
    <w:p w14:paraId="69015667" w14:textId="77777777" w:rsidR="007E5099" w:rsidRPr="007E5099" w:rsidRDefault="007E5099" w:rsidP="007E5099">
      <w:pPr>
        <w:suppressAutoHyphens/>
        <w:spacing w:after="0"/>
        <w:rPr>
          <w:rFonts w:ascii="Times New Roman" w:eastAsia="Times New Roman" w:hAnsi="Times New Roman" w:cs="Times New Roman"/>
          <w:b/>
          <w:sz w:val="28"/>
          <w:szCs w:val="28"/>
          <w:lang w:eastAsia="zh-CN"/>
        </w:rPr>
      </w:pPr>
    </w:p>
    <w:p w14:paraId="735C97AA" w14:textId="77777777" w:rsidR="007E5099" w:rsidRPr="007E5099" w:rsidRDefault="007E5099" w:rsidP="007E5099">
      <w:pPr>
        <w:suppressAutoHyphens/>
        <w:spacing w:after="0"/>
        <w:rPr>
          <w:rFonts w:ascii="Times New Roman" w:eastAsia="Times New Roman" w:hAnsi="Times New Roman" w:cs="Times New Roman"/>
          <w:sz w:val="28"/>
          <w:szCs w:val="28"/>
          <w:lang w:eastAsia="zh-CN"/>
        </w:rPr>
      </w:pPr>
    </w:p>
    <w:p w14:paraId="42334454" w14:textId="77777777" w:rsidR="007E5099" w:rsidRPr="007E5099" w:rsidRDefault="007E5099" w:rsidP="007E5099">
      <w:pPr>
        <w:suppressAutoHyphens/>
        <w:spacing w:after="0" w:line="360" w:lineRule="auto"/>
        <w:jc w:val="center"/>
        <w:rPr>
          <w:rFonts w:ascii="Times New Roman" w:eastAsia="Times New Roman" w:hAnsi="Times New Roman" w:cs="Times New Roman"/>
          <w:sz w:val="28"/>
          <w:lang w:eastAsia="zh-CN"/>
        </w:rPr>
      </w:pPr>
    </w:p>
    <w:p w14:paraId="43D10FD3" w14:textId="77777777" w:rsidR="007E5099" w:rsidRPr="007E5099" w:rsidRDefault="007E5099" w:rsidP="007E5099">
      <w:pPr>
        <w:suppressAutoHyphens/>
        <w:spacing w:after="0" w:line="360" w:lineRule="auto"/>
        <w:jc w:val="center"/>
        <w:rPr>
          <w:rFonts w:ascii="Times New Roman" w:eastAsia="Times New Roman" w:hAnsi="Times New Roman" w:cs="Times New Roman"/>
          <w:sz w:val="28"/>
          <w:lang w:eastAsia="zh-CN"/>
        </w:rPr>
      </w:pPr>
    </w:p>
    <w:p w14:paraId="4658EC2A" w14:textId="77777777" w:rsidR="007E5099" w:rsidRPr="007E5099" w:rsidRDefault="007E5099" w:rsidP="007E5099">
      <w:pPr>
        <w:suppressAutoHyphens/>
        <w:spacing w:after="0" w:line="360" w:lineRule="auto"/>
        <w:jc w:val="center"/>
        <w:rPr>
          <w:rFonts w:ascii="Times New Roman" w:eastAsia="Times New Roman" w:hAnsi="Times New Roman" w:cs="Times New Roman"/>
          <w:sz w:val="28"/>
          <w:lang w:eastAsia="zh-CN"/>
        </w:rPr>
      </w:pPr>
    </w:p>
    <w:p w14:paraId="5C68F148" w14:textId="77777777" w:rsidR="007E5099" w:rsidRPr="007E5099" w:rsidRDefault="007E5099" w:rsidP="007E5099">
      <w:pPr>
        <w:suppressAutoHyphens/>
        <w:spacing w:after="0" w:line="360" w:lineRule="auto"/>
        <w:jc w:val="center"/>
        <w:rPr>
          <w:rFonts w:ascii="Times New Roman" w:eastAsia="Times New Roman" w:hAnsi="Times New Roman" w:cs="Times New Roman"/>
          <w:sz w:val="28"/>
          <w:lang w:eastAsia="zh-CN"/>
        </w:rPr>
      </w:pPr>
    </w:p>
    <w:p w14:paraId="40FD31D2" w14:textId="77777777" w:rsidR="007E5099" w:rsidRPr="007E5099" w:rsidRDefault="007E5099" w:rsidP="007E5099">
      <w:pPr>
        <w:suppressAutoHyphens/>
        <w:spacing w:after="0" w:line="360" w:lineRule="auto"/>
        <w:jc w:val="center"/>
        <w:rPr>
          <w:rFonts w:ascii="Times New Roman" w:eastAsia="Times New Roman" w:hAnsi="Times New Roman" w:cs="Times New Roman"/>
          <w:sz w:val="28"/>
          <w:lang w:eastAsia="zh-CN"/>
        </w:rPr>
      </w:pPr>
    </w:p>
    <w:p w14:paraId="4C6D16E3" w14:textId="77777777" w:rsidR="007E5099" w:rsidRPr="007E5099" w:rsidRDefault="007E5099" w:rsidP="007E5099">
      <w:pPr>
        <w:suppressAutoHyphens/>
        <w:spacing w:after="0" w:line="360" w:lineRule="auto"/>
        <w:jc w:val="center"/>
        <w:rPr>
          <w:rFonts w:ascii="Times New Roman" w:eastAsia="Times New Roman" w:hAnsi="Times New Roman" w:cs="Times New Roman"/>
          <w:sz w:val="28"/>
          <w:lang w:eastAsia="zh-CN"/>
        </w:rPr>
      </w:pPr>
    </w:p>
    <w:p w14:paraId="1013D4E4" w14:textId="77777777" w:rsidR="007E5099" w:rsidRPr="007E5099" w:rsidRDefault="007E5099" w:rsidP="007E5099">
      <w:pPr>
        <w:suppressAutoHyphens/>
        <w:spacing w:after="0" w:line="360" w:lineRule="auto"/>
        <w:jc w:val="center"/>
        <w:rPr>
          <w:rFonts w:ascii="Times New Roman" w:eastAsia="Times New Roman" w:hAnsi="Times New Roman" w:cs="Times New Roman"/>
          <w:color w:val="FFFFFF"/>
          <w:sz w:val="32"/>
          <w:szCs w:val="32"/>
          <w:u w:val="single"/>
          <w:lang w:eastAsia="zh-CN"/>
        </w:rPr>
      </w:pPr>
    </w:p>
    <w:p w14:paraId="63DADACF" w14:textId="77777777" w:rsidR="007E5099" w:rsidRPr="007E5099" w:rsidRDefault="007E5099" w:rsidP="007E5099">
      <w:pPr>
        <w:suppressAutoHyphens/>
        <w:spacing w:after="0" w:line="360" w:lineRule="auto"/>
        <w:rPr>
          <w:rFonts w:ascii="Times New Roman" w:eastAsia="Times New Roman" w:hAnsi="Times New Roman" w:cs="Times New Roman"/>
          <w:color w:val="FFFFFF"/>
          <w:sz w:val="32"/>
          <w:szCs w:val="32"/>
          <w:u w:val="single"/>
          <w:lang w:eastAsia="zh-CN"/>
        </w:rPr>
      </w:pPr>
    </w:p>
    <w:p w14:paraId="5E0928F0" w14:textId="77777777" w:rsidR="007E5099" w:rsidRPr="007E5099" w:rsidRDefault="007E5099" w:rsidP="007E5099">
      <w:pPr>
        <w:suppressAutoHyphens/>
        <w:spacing w:after="0" w:line="360" w:lineRule="auto"/>
        <w:rPr>
          <w:rFonts w:ascii="Times New Roman" w:eastAsia="Times New Roman" w:hAnsi="Times New Roman" w:cs="Times New Roman"/>
          <w:color w:val="FFFFFF"/>
          <w:sz w:val="32"/>
          <w:szCs w:val="32"/>
          <w:u w:val="single"/>
          <w:lang w:eastAsia="zh-CN"/>
        </w:rPr>
      </w:pPr>
    </w:p>
    <w:p w14:paraId="2074750D" w14:textId="77777777" w:rsidR="007E5099" w:rsidRPr="007E5099" w:rsidRDefault="007E5099" w:rsidP="007E5099">
      <w:pPr>
        <w:suppressAutoHyphens/>
        <w:spacing w:after="0" w:line="264" w:lineRule="auto"/>
        <w:ind w:left="120"/>
        <w:jc w:val="center"/>
        <w:rPr>
          <w:rFonts w:ascii="Times New Roman" w:eastAsia="Times New Roman" w:hAnsi="Times New Roman" w:cs="Times New Roman"/>
          <w:b/>
          <w:color w:val="000000"/>
          <w:sz w:val="28"/>
          <w:szCs w:val="24"/>
          <w:lang w:eastAsia="zh-CN"/>
        </w:rPr>
      </w:pPr>
      <w:r w:rsidRPr="007E5099">
        <w:rPr>
          <w:rFonts w:ascii="Times New Roman" w:eastAsia="Times New Roman" w:hAnsi="Times New Roman" w:cs="Times New Roman"/>
          <w:b/>
          <w:color w:val="000000"/>
          <w:sz w:val="28"/>
          <w:szCs w:val="24"/>
          <w:lang w:eastAsia="zh-CN"/>
        </w:rPr>
        <w:t>РОСТОВ-НА-ДОНУ</w:t>
      </w:r>
    </w:p>
    <w:p w14:paraId="2EBB42D9" w14:textId="77777777" w:rsidR="007E5099" w:rsidRPr="007E5099" w:rsidRDefault="007E5099" w:rsidP="007E5099">
      <w:pPr>
        <w:suppressAutoHyphens/>
        <w:spacing w:after="0" w:line="264" w:lineRule="auto"/>
        <w:ind w:left="120"/>
        <w:jc w:val="center"/>
        <w:rPr>
          <w:rFonts w:ascii="Times New Roman" w:eastAsia="Times New Roman" w:hAnsi="Times New Roman" w:cs="Times New Roman"/>
          <w:b/>
          <w:color w:val="000000"/>
          <w:sz w:val="28"/>
          <w:szCs w:val="24"/>
          <w:lang w:eastAsia="zh-CN"/>
        </w:rPr>
      </w:pPr>
      <w:r w:rsidRPr="007E5099">
        <w:rPr>
          <w:rFonts w:ascii="Times New Roman" w:eastAsia="Times New Roman" w:hAnsi="Times New Roman" w:cs="Times New Roman"/>
          <w:b/>
          <w:color w:val="000000"/>
          <w:sz w:val="28"/>
          <w:szCs w:val="24"/>
          <w:lang w:eastAsia="zh-CN"/>
        </w:rPr>
        <w:t>2023</w:t>
      </w:r>
    </w:p>
    <w:p w14:paraId="6100517A" w14:textId="77777777" w:rsidR="007E5099" w:rsidRPr="007E5099" w:rsidRDefault="007E5099" w:rsidP="007E5099">
      <w:pPr>
        <w:suppressAutoHyphens/>
        <w:spacing w:after="0" w:line="264" w:lineRule="auto"/>
        <w:ind w:left="120"/>
        <w:jc w:val="both"/>
        <w:rPr>
          <w:rFonts w:ascii="Times New Roman" w:eastAsia="Times New Roman" w:hAnsi="Times New Roman" w:cs="Times New Roman"/>
          <w:b/>
          <w:color w:val="000000"/>
          <w:sz w:val="28"/>
          <w:szCs w:val="24"/>
          <w:lang w:eastAsia="zh-CN"/>
        </w:rPr>
      </w:pPr>
    </w:p>
    <w:p w14:paraId="64429C92" w14:textId="77777777" w:rsidR="007E5099" w:rsidRPr="007E5099" w:rsidRDefault="007E5099" w:rsidP="007E5099">
      <w:pPr>
        <w:suppressAutoHyphens/>
        <w:spacing w:after="0" w:line="360" w:lineRule="auto"/>
        <w:jc w:val="center"/>
        <w:rPr>
          <w:rFonts w:ascii="Times New Roman" w:eastAsia="Times New Roman" w:hAnsi="Times New Roman" w:cs="Times New Roman"/>
          <w:sz w:val="24"/>
          <w:szCs w:val="24"/>
          <w:lang w:eastAsia="zh-CN"/>
        </w:rPr>
      </w:pPr>
    </w:p>
    <w:p w14:paraId="1956EFB0" w14:textId="77777777" w:rsidR="00024D8D" w:rsidRPr="007E5099" w:rsidRDefault="00024D8D" w:rsidP="007E5099">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b/>
          <w:bCs/>
          <w:color w:val="000000"/>
          <w:sz w:val="28"/>
          <w:szCs w:val="28"/>
          <w:lang w:eastAsia="ru-RU"/>
        </w:rPr>
        <w:lastRenderedPageBreak/>
        <w:t>Пояснительная записка</w:t>
      </w:r>
    </w:p>
    <w:p w14:paraId="3735F63A" w14:textId="77777777" w:rsidR="00024D8D" w:rsidRPr="007E5099" w:rsidRDefault="00024D8D" w:rsidP="007E509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В настоящей программе учтены основные Концепции духовно нравственного развития и воспитания личности гражданина России, а также программы формирования универсальных учебных действий в средней школе. При разработке данной программы соблюдена преемственность с рабочей программой внеурочной деятельности по английскому языку в основной школе. Программа обеспечивает достижение обучающимися образовательных результатов в соответствии с требованиями, установленными ФГОС СОО, определяет цели, задачи, планируемые результаты, содержание и организацию образовательной деятельности на уровне среднего общего образования.</w:t>
      </w:r>
    </w:p>
    <w:p w14:paraId="2C33D265" w14:textId="77777777" w:rsidR="00024D8D" w:rsidRPr="007E5099" w:rsidRDefault="00024D8D" w:rsidP="007E509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 xml:space="preserve">Рабочая </w:t>
      </w:r>
      <w:r w:rsidR="00106C83" w:rsidRPr="007E5099">
        <w:rPr>
          <w:rFonts w:ascii="Times New Roman" w:eastAsia="Times New Roman" w:hAnsi="Times New Roman" w:cs="Times New Roman"/>
          <w:color w:val="000000"/>
          <w:sz w:val="28"/>
          <w:szCs w:val="28"/>
          <w:lang w:eastAsia="ru-RU"/>
        </w:rPr>
        <w:t xml:space="preserve">программа рассчитана на </w:t>
      </w:r>
      <w:r w:rsidR="00490427" w:rsidRPr="007E5099">
        <w:rPr>
          <w:rFonts w:ascii="Times New Roman" w:eastAsia="Times New Roman" w:hAnsi="Times New Roman" w:cs="Times New Roman"/>
          <w:color w:val="000000"/>
          <w:sz w:val="28"/>
          <w:szCs w:val="28"/>
          <w:lang w:eastAsia="ru-RU"/>
        </w:rPr>
        <w:t>34</w:t>
      </w:r>
      <w:r w:rsidRPr="007E5099">
        <w:rPr>
          <w:rFonts w:ascii="Times New Roman" w:eastAsia="Times New Roman" w:hAnsi="Times New Roman" w:cs="Times New Roman"/>
          <w:color w:val="000000"/>
          <w:sz w:val="28"/>
          <w:szCs w:val="28"/>
          <w:lang w:eastAsia="ru-RU"/>
        </w:rPr>
        <w:t xml:space="preserve"> часов обучения </w:t>
      </w:r>
      <w:r w:rsidR="00490427" w:rsidRPr="007E5099">
        <w:rPr>
          <w:rFonts w:ascii="Times New Roman" w:eastAsia="Times New Roman" w:hAnsi="Times New Roman" w:cs="Times New Roman"/>
          <w:color w:val="000000"/>
          <w:sz w:val="28"/>
          <w:szCs w:val="28"/>
          <w:lang w:eastAsia="ru-RU"/>
        </w:rPr>
        <w:t>(1 час</w:t>
      </w:r>
      <w:r w:rsidRPr="007E5099">
        <w:rPr>
          <w:rFonts w:ascii="Times New Roman" w:eastAsia="Times New Roman" w:hAnsi="Times New Roman" w:cs="Times New Roman"/>
          <w:color w:val="000000"/>
          <w:sz w:val="28"/>
          <w:szCs w:val="28"/>
          <w:lang w:eastAsia="ru-RU"/>
        </w:rPr>
        <w:t xml:space="preserve"> в неделю) в соответствии с основн</w:t>
      </w:r>
      <w:r w:rsidR="00CC00FB" w:rsidRPr="007E5099">
        <w:rPr>
          <w:rFonts w:ascii="Times New Roman" w:eastAsia="Times New Roman" w:hAnsi="Times New Roman" w:cs="Times New Roman"/>
          <w:color w:val="000000"/>
          <w:sz w:val="28"/>
          <w:szCs w:val="28"/>
          <w:lang w:eastAsia="ru-RU"/>
        </w:rPr>
        <w:t xml:space="preserve">ой образовательной программой. </w:t>
      </w:r>
      <w:r w:rsidRPr="007E5099">
        <w:rPr>
          <w:rFonts w:ascii="Times New Roman" w:eastAsia="Times New Roman" w:hAnsi="Times New Roman" w:cs="Times New Roman"/>
          <w:color w:val="000000"/>
          <w:sz w:val="28"/>
          <w:szCs w:val="28"/>
          <w:lang w:eastAsia="ru-RU"/>
        </w:rPr>
        <w:t>Данная программа соответствует требованиям учебной программы к формированию комплексных коммуникативных умений учащихся при обучении английскому языку.</w:t>
      </w:r>
    </w:p>
    <w:p w14:paraId="5B1B3B37" w14:textId="77777777" w:rsidR="00024D8D" w:rsidRPr="007E5099" w:rsidRDefault="00024D8D" w:rsidP="007E509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b/>
          <w:bCs/>
          <w:color w:val="000000"/>
          <w:sz w:val="28"/>
          <w:szCs w:val="28"/>
          <w:lang w:eastAsia="ru-RU"/>
        </w:rPr>
        <w:t>Направленность:</w:t>
      </w:r>
      <w:r w:rsidRPr="007E5099">
        <w:rPr>
          <w:rFonts w:ascii="Times New Roman" w:eastAsia="Times New Roman" w:hAnsi="Times New Roman" w:cs="Times New Roman"/>
          <w:color w:val="000000"/>
          <w:sz w:val="28"/>
          <w:szCs w:val="28"/>
          <w:lang w:eastAsia="ru-RU"/>
        </w:rPr>
        <w:t> интеллектуально-познавательная.</w:t>
      </w:r>
    </w:p>
    <w:p w14:paraId="3EBB949B" w14:textId="77777777" w:rsidR="00024D8D" w:rsidRPr="007E5099" w:rsidRDefault="00024D8D" w:rsidP="007E509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b/>
          <w:bCs/>
          <w:color w:val="000000"/>
          <w:sz w:val="28"/>
          <w:szCs w:val="28"/>
          <w:lang w:eastAsia="ru-RU"/>
        </w:rPr>
        <w:t>Актуальность </w:t>
      </w:r>
      <w:r w:rsidRPr="007E5099">
        <w:rPr>
          <w:rFonts w:ascii="Times New Roman" w:eastAsia="Times New Roman" w:hAnsi="Times New Roman" w:cs="Times New Roman"/>
          <w:color w:val="000000"/>
          <w:sz w:val="28"/>
          <w:szCs w:val="28"/>
          <w:lang w:eastAsia="ru-RU"/>
        </w:rPr>
        <w:t>данной программы обусловлена созданием системы профильного обучения в старших классах общеобразовательной школы, ориентированной на индивидуализацию обучения и социализацию обучающихся. В настоящее время происходит подъем деловой активности и установление контактов с зарубежными партнерами, поэтому знание основ обмена деловой ин</w:t>
      </w:r>
      <w:r w:rsidRPr="007E5099">
        <w:rPr>
          <w:rFonts w:ascii="Times New Roman" w:eastAsia="Times New Roman" w:hAnsi="Times New Roman" w:cs="Times New Roman"/>
          <w:color w:val="000000"/>
          <w:sz w:val="28"/>
          <w:szCs w:val="28"/>
          <w:lang w:eastAsia="ru-RU"/>
        </w:rPr>
        <w:softHyphen/>
        <w:t>формацией и владение навыками деловых отношений становят</w:t>
      </w:r>
      <w:r w:rsidRPr="007E5099">
        <w:rPr>
          <w:rFonts w:ascii="Times New Roman" w:eastAsia="Times New Roman" w:hAnsi="Times New Roman" w:cs="Times New Roman"/>
          <w:color w:val="000000"/>
          <w:sz w:val="28"/>
          <w:szCs w:val="28"/>
          <w:lang w:eastAsia="ru-RU"/>
        </w:rPr>
        <w:softHyphen/>
        <w:t>ся наиболее востребованными. Развитие и совершенствование коммуникативной компетенции, а также готовность к самообразованию и развитию на протяжении всей жизни сегодня признаны необходимым условием для успешной реализации личностного потенциала в профес</w:t>
      </w:r>
      <w:r w:rsidRPr="007E5099">
        <w:rPr>
          <w:rFonts w:ascii="Times New Roman" w:eastAsia="Times New Roman" w:hAnsi="Times New Roman" w:cs="Times New Roman"/>
          <w:color w:val="000000"/>
          <w:sz w:val="28"/>
          <w:szCs w:val="28"/>
          <w:lang w:eastAsia="ru-RU"/>
        </w:rPr>
        <w:softHyphen/>
        <w:t>сиональной деятельности. Программа курса внеурочной деятельности «Основы деловой коммуникации» расширяет и углубляет знания, представляющие профессиональный и познавательный интерес для учащихся.</w:t>
      </w:r>
    </w:p>
    <w:p w14:paraId="3D40E02A" w14:textId="77777777" w:rsidR="00024D8D" w:rsidRPr="007E5099" w:rsidRDefault="00024D8D" w:rsidP="007E509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Программа построена на равноценном обучении уст</w:t>
      </w:r>
      <w:r w:rsidRPr="007E5099">
        <w:rPr>
          <w:rFonts w:ascii="Times New Roman" w:eastAsia="Times New Roman" w:hAnsi="Times New Roman" w:cs="Times New Roman"/>
          <w:color w:val="000000"/>
          <w:sz w:val="28"/>
          <w:szCs w:val="28"/>
          <w:lang w:eastAsia="ru-RU"/>
        </w:rPr>
        <w:softHyphen/>
        <w:t>ным и письменным формам общения и, таким образом, реализуется потребность в межличностной, межкультурной, межнациональ</w:t>
      </w:r>
      <w:r w:rsidRPr="007E5099">
        <w:rPr>
          <w:rFonts w:ascii="Times New Roman" w:eastAsia="Times New Roman" w:hAnsi="Times New Roman" w:cs="Times New Roman"/>
          <w:color w:val="000000"/>
          <w:sz w:val="28"/>
          <w:szCs w:val="28"/>
          <w:lang w:eastAsia="ru-RU"/>
        </w:rPr>
        <w:softHyphen/>
        <w:t>ной коммуникации с носителями языка и людьми, владеющими этим языком как средством общения. Данная программа внеурочной деятельности позволит развивать коммуникативную и социокультурную компетенцию обучающихся, обогатить речевой запас дополнительной лексикой, совершенствовать умения и навыки, необходимые для успешного взаимодействия с деловыми партнерами, а также сформировать умения и навыки работы с деловыми документами.</w:t>
      </w:r>
    </w:p>
    <w:p w14:paraId="7CE48DA3" w14:textId="77777777" w:rsidR="00024D8D" w:rsidRPr="007E5099" w:rsidRDefault="00024D8D" w:rsidP="007E509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Перспективную </w:t>
      </w:r>
      <w:r w:rsidRPr="007E5099">
        <w:rPr>
          <w:rFonts w:ascii="Times New Roman" w:eastAsia="Times New Roman" w:hAnsi="Times New Roman" w:cs="Times New Roman"/>
          <w:b/>
          <w:bCs/>
          <w:color w:val="000000"/>
          <w:sz w:val="28"/>
          <w:szCs w:val="28"/>
          <w:lang w:eastAsia="ru-RU"/>
        </w:rPr>
        <w:t>цель </w:t>
      </w:r>
      <w:r w:rsidRPr="007E5099">
        <w:rPr>
          <w:rFonts w:ascii="Times New Roman" w:eastAsia="Times New Roman" w:hAnsi="Times New Roman" w:cs="Times New Roman"/>
          <w:color w:val="000000"/>
          <w:sz w:val="28"/>
          <w:szCs w:val="28"/>
          <w:lang w:eastAsia="ru-RU"/>
        </w:rPr>
        <w:t>данной программы можно определить, как подготовку обучающихся к эффективной профессиональной самореализации в условиях современного поликультурного пространства - через диалог российской и англоязычной культур.</w:t>
      </w:r>
    </w:p>
    <w:p w14:paraId="671A9302" w14:textId="77777777" w:rsidR="00024D8D" w:rsidRPr="007E5099" w:rsidRDefault="00024D8D" w:rsidP="007E509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Также в качестве целей можно выделить:</w:t>
      </w:r>
    </w:p>
    <w:p w14:paraId="0186AA0B" w14:textId="77777777" w:rsidR="00024D8D" w:rsidRPr="007E5099" w:rsidRDefault="00024D8D" w:rsidP="007E5099">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lastRenderedPageBreak/>
        <w:t>дальнейшее развитие устной и письменной речи в рамках изучаемых норм лексико-грамматического и интонационно-синтаксического оформления высказывания;</w:t>
      </w:r>
    </w:p>
    <w:p w14:paraId="26361435" w14:textId="77777777" w:rsidR="00024D8D" w:rsidRPr="007E5099" w:rsidRDefault="00024D8D" w:rsidP="007E5099">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совершенствование способности описывать различные явления деловой жизни и давать им собственную оценку на иностранном языке;</w:t>
      </w:r>
    </w:p>
    <w:p w14:paraId="03B1EF2E" w14:textId="77777777" w:rsidR="00024D8D" w:rsidRPr="007E5099" w:rsidRDefault="00024D8D" w:rsidP="007E5099">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развитие умений оценивать свой уровень владения видами речевой деятельности;</w:t>
      </w:r>
    </w:p>
    <w:p w14:paraId="5C315FFC" w14:textId="77777777" w:rsidR="00024D8D" w:rsidRPr="007E5099" w:rsidRDefault="00024D8D" w:rsidP="007E5099">
      <w:pPr>
        <w:numPr>
          <w:ilvl w:val="0"/>
          <w:numId w:val="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формирование практических умений и навыков, необходи</w:t>
      </w:r>
      <w:r w:rsidRPr="007E5099">
        <w:rPr>
          <w:rFonts w:ascii="Times New Roman" w:eastAsia="Times New Roman" w:hAnsi="Times New Roman" w:cs="Times New Roman"/>
          <w:color w:val="000000"/>
          <w:sz w:val="28"/>
          <w:szCs w:val="28"/>
          <w:lang w:eastAsia="ru-RU"/>
        </w:rPr>
        <w:softHyphen/>
        <w:t>мых для успешных взаимоотношений с деловыми партнерами в будущей профессиональной деятельности;</w:t>
      </w:r>
    </w:p>
    <w:p w14:paraId="6D3C2571" w14:textId="77777777" w:rsidR="00024D8D" w:rsidRPr="007E5099" w:rsidRDefault="00024D8D" w:rsidP="007E509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b/>
          <w:bCs/>
          <w:color w:val="000000"/>
          <w:sz w:val="28"/>
          <w:szCs w:val="28"/>
          <w:lang w:eastAsia="ru-RU"/>
        </w:rPr>
        <w:t>Задачи:</w:t>
      </w:r>
    </w:p>
    <w:p w14:paraId="37754EF2" w14:textId="77777777" w:rsidR="00024D8D" w:rsidRPr="007E5099" w:rsidRDefault="00024D8D" w:rsidP="007E5099">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Развивать иноязычную коммуникативную компетенцию через функциональное использование изучаемого языка как средства общения.</w:t>
      </w:r>
    </w:p>
    <w:p w14:paraId="2A626D29" w14:textId="77777777" w:rsidR="00024D8D" w:rsidRPr="007E5099" w:rsidRDefault="00024D8D" w:rsidP="007E5099">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Развивать лингвистическую компетенцию через овладение новыми языковыми средствами в соответствии с темами общения, увеличение объема языковых знаний за счет информации профессионального характера.</w:t>
      </w:r>
    </w:p>
    <w:p w14:paraId="1D02902B" w14:textId="77777777" w:rsidR="00024D8D" w:rsidRPr="007E5099" w:rsidRDefault="00024D8D" w:rsidP="007E5099">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Развивать социокультурную компетенцию за счет расширения объема знаний о специфике страны изучаемого языка, а также о специфике делового общения.</w:t>
      </w:r>
    </w:p>
    <w:p w14:paraId="06618609" w14:textId="77777777" w:rsidR="00024D8D" w:rsidRPr="007E5099" w:rsidRDefault="00024D8D" w:rsidP="007E5099">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Развивать учебно-познавательную компетенцию за счет формирования специальных учебных умений, используя изучаемый язык в целях продолжения образования и самообразования.</w:t>
      </w:r>
    </w:p>
    <w:p w14:paraId="665FB486" w14:textId="77777777" w:rsidR="00024D8D" w:rsidRPr="007E5099" w:rsidRDefault="00024D8D" w:rsidP="007E5099">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Способствовать личностному и профессиональному самоопределению, социальной адаптации обучающихся, развитию таких личностных качеств, как культура общения, доброжелательность, умение работать в сотрудничестве, развитие готовности к самостоятельному изучению языка.</w:t>
      </w:r>
    </w:p>
    <w:p w14:paraId="009D6DCC" w14:textId="77777777" w:rsidR="00024D8D" w:rsidRPr="007E5099" w:rsidRDefault="00024D8D" w:rsidP="007E509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b/>
          <w:bCs/>
          <w:color w:val="000000"/>
          <w:sz w:val="28"/>
          <w:szCs w:val="28"/>
          <w:lang w:eastAsia="ru-RU"/>
        </w:rPr>
        <w:t>Отличительные особенности</w:t>
      </w:r>
      <w:r w:rsidRPr="007E5099">
        <w:rPr>
          <w:rFonts w:ascii="Times New Roman" w:eastAsia="Times New Roman" w:hAnsi="Times New Roman" w:cs="Times New Roman"/>
          <w:color w:val="000000"/>
          <w:sz w:val="28"/>
          <w:szCs w:val="28"/>
          <w:lang w:eastAsia="ru-RU"/>
        </w:rPr>
        <w:t>. Содержание курса внеурочной деятельности «Основы деловой коммуникации» имеет свои особенности, обусловленные, во-первых, задачами развития, воспитания и обучения учащихся, заданными социальными требованиями к уровню развития их личностных качеств, во-вторых, предметным содержанием системы среднего общего образования, в-третьих, возрастными психофизиологическими особенностями обучаемых.</w:t>
      </w:r>
    </w:p>
    <w:p w14:paraId="3289DAEA" w14:textId="77777777" w:rsidR="00024D8D" w:rsidRPr="007E5099" w:rsidRDefault="00024D8D" w:rsidP="007E509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Использование аутентичных текстов и разноуровневых заданий по деловой тематике, заданий на аудирование различных уровней сложности, постепенное усложнение лексики по мере изучения материала позволяет задействовать в работе учащихся, находящихся на разных уровнях овладения языком, выводя их на более высокий уровень развития языковых знаний. Разноуровневые задания позволяют осуществлять дифференцированный подход в обучении. Приобретенные языковые навыки повысят уровень мотивации обучающихся и помогут им почувствовать себя более уверенно независимо от их уровня владения языком. Материал программы позволит учащимся создать свой банк деловой лексики и деловой корреспонденции, впоследствии модерни</w:t>
      </w:r>
      <w:r w:rsidRPr="007E5099">
        <w:rPr>
          <w:rFonts w:ascii="Times New Roman" w:eastAsia="Times New Roman" w:hAnsi="Times New Roman" w:cs="Times New Roman"/>
          <w:color w:val="000000"/>
          <w:sz w:val="28"/>
          <w:szCs w:val="28"/>
          <w:lang w:eastAsia="ru-RU"/>
        </w:rPr>
        <w:softHyphen/>
        <w:t>зировать его и адаптировать к реальным условиям.</w:t>
      </w:r>
    </w:p>
    <w:p w14:paraId="6DA01880" w14:textId="77777777" w:rsidR="00024D8D" w:rsidRPr="007E5099" w:rsidRDefault="00024D8D" w:rsidP="007E509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b/>
          <w:bCs/>
          <w:color w:val="000000"/>
          <w:sz w:val="28"/>
          <w:szCs w:val="28"/>
          <w:lang w:eastAsia="ru-RU"/>
        </w:rPr>
        <w:lastRenderedPageBreak/>
        <w:t>Возраст учащихся</w:t>
      </w:r>
    </w:p>
    <w:p w14:paraId="31D8D582" w14:textId="77777777" w:rsidR="00024D8D" w:rsidRPr="007E5099" w:rsidRDefault="00024D8D" w:rsidP="007E509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Данная программа предусматривает построение процесса обучения с учащимися 16-17 лет в группе из 10-15 человек.</w:t>
      </w:r>
    </w:p>
    <w:p w14:paraId="6683A6C7" w14:textId="77777777" w:rsidR="00024D8D" w:rsidRPr="007E5099" w:rsidRDefault="00024D8D" w:rsidP="007E509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b/>
          <w:bCs/>
          <w:color w:val="000000"/>
          <w:sz w:val="28"/>
          <w:szCs w:val="28"/>
          <w:lang w:eastAsia="ru-RU"/>
        </w:rPr>
        <w:t>Сроки реализации</w:t>
      </w:r>
    </w:p>
    <w:p w14:paraId="63A2163A" w14:textId="77777777" w:rsidR="00024D8D" w:rsidRPr="007E5099" w:rsidRDefault="00024D8D" w:rsidP="007E509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Программа внеурочной деятельности «</w:t>
      </w:r>
      <w:r w:rsidR="00490427" w:rsidRPr="007E5099">
        <w:rPr>
          <w:rFonts w:ascii="Times New Roman" w:eastAsia="Times New Roman" w:hAnsi="Times New Roman" w:cs="Times New Roman"/>
          <w:color w:val="000000"/>
          <w:sz w:val="28"/>
          <w:szCs w:val="28"/>
          <w:lang w:eastAsia="ru-RU"/>
        </w:rPr>
        <w:t>Д</w:t>
      </w:r>
      <w:r w:rsidRPr="007E5099">
        <w:rPr>
          <w:rFonts w:ascii="Times New Roman" w:eastAsia="Times New Roman" w:hAnsi="Times New Roman" w:cs="Times New Roman"/>
          <w:color w:val="000000"/>
          <w:sz w:val="28"/>
          <w:szCs w:val="28"/>
          <w:lang w:eastAsia="ru-RU"/>
        </w:rPr>
        <w:t>елов</w:t>
      </w:r>
      <w:r w:rsidR="00CC00FB" w:rsidRPr="007E5099">
        <w:rPr>
          <w:rFonts w:ascii="Times New Roman" w:eastAsia="Times New Roman" w:hAnsi="Times New Roman" w:cs="Times New Roman"/>
          <w:color w:val="000000"/>
          <w:sz w:val="28"/>
          <w:szCs w:val="28"/>
          <w:lang w:eastAsia="ru-RU"/>
        </w:rPr>
        <w:t xml:space="preserve">ой </w:t>
      </w:r>
      <w:r w:rsidR="00490427" w:rsidRPr="007E5099">
        <w:rPr>
          <w:rFonts w:ascii="Times New Roman" w:eastAsia="Times New Roman" w:hAnsi="Times New Roman" w:cs="Times New Roman"/>
          <w:color w:val="000000"/>
          <w:sz w:val="28"/>
          <w:szCs w:val="28"/>
          <w:lang w:eastAsia="ru-RU"/>
        </w:rPr>
        <w:t>английский</w:t>
      </w:r>
      <w:r w:rsidR="00CC00FB" w:rsidRPr="007E5099">
        <w:rPr>
          <w:rFonts w:ascii="Times New Roman" w:eastAsia="Times New Roman" w:hAnsi="Times New Roman" w:cs="Times New Roman"/>
          <w:color w:val="000000"/>
          <w:sz w:val="28"/>
          <w:szCs w:val="28"/>
          <w:lang w:eastAsia="ru-RU"/>
        </w:rPr>
        <w:t>» рассчитана на 1 год</w:t>
      </w:r>
      <w:r w:rsidRPr="007E5099">
        <w:rPr>
          <w:rFonts w:ascii="Times New Roman" w:eastAsia="Times New Roman" w:hAnsi="Times New Roman" w:cs="Times New Roman"/>
          <w:color w:val="000000"/>
          <w:sz w:val="28"/>
          <w:szCs w:val="28"/>
          <w:lang w:eastAsia="ru-RU"/>
        </w:rPr>
        <w:t>.</w:t>
      </w:r>
    </w:p>
    <w:p w14:paraId="5C3BAB86" w14:textId="77777777" w:rsidR="00024D8D" w:rsidRPr="007E5099" w:rsidRDefault="00024D8D" w:rsidP="007E509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b/>
          <w:bCs/>
          <w:color w:val="000000"/>
          <w:sz w:val="28"/>
          <w:szCs w:val="28"/>
          <w:lang w:eastAsia="ru-RU"/>
        </w:rPr>
        <w:t>Формы и режим занятий</w:t>
      </w:r>
    </w:p>
    <w:p w14:paraId="78302891" w14:textId="77777777" w:rsidR="00024D8D" w:rsidRPr="007E5099" w:rsidRDefault="00024D8D" w:rsidP="007E509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Учебный материал подается в форме презентаций, аудиозаписей, викторин, не утомительной для школьника. На каждом занятии обучающиеся добавляют к уже усвоенным знаниям дополнительный материал, имея дело преимущественно с письменной и устной иноязычной речью. Таким образом, данная программа основывается на коммуникативной методике. При помощи коммуникативного метода у детей развивается умение говорить и воспринимать речь на слух. Работа над лексикой ориентирована на общеупотребительную терминологию делового общения, что позволяет обучающимся расширить запас лексики и позволит использовать более широкий спектр источников информации, таких как иноязычная пресса, интернет, специальная литература и неформальное общение, так как в программу включены такие виды заданий, как дискуссии, обсуждения, диалоги, которые позволяют развивать разговорные навыки. В процессе общения и восприятия английской речи осваивается грамматика. В преподавании учебного материала в рамках программы используются фронтальные и групповые формы работы, практические занятия, исследовательские методы, аутентичные материалы. Особо важная роль отводится видеофильмам, которые создают языковую среду на уроках и являются ценным источником информации, что позволяет развивать коммуникативную компетенцию и использовать инновационные технологии, в частности метод проектов. Целесообразно использовать следующие формы реализации программы:</w:t>
      </w:r>
    </w:p>
    <w:p w14:paraId="6A912A4D" w14:textId="77777777" w:rsidR="00024D8D" w:rsidRPr="007E5099" w:rsidRDefault="00024D8D" w:rsidP="007E5099">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Групповые занятия</w:t>
      </w:r>
    </w:p>
    <w:p w14:paraId="5E10ADE7" w14:textId="77777777" w:rsidR="00024D8D" w:rsidRPr="007E5099" w:rsidRDefault="00024D8D" w:rsidP="007E5099">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Работа в парах и малых группах.</w:t>
      </w:r>
    </w:p>
    <w:p w14:paraId="40EC6044" w14:textId="77777777" w:rsidR="00024D8D" w:rsidRPr="007E5099" w:rsidRDefault="00024D8D" w:rsidP="007E5099">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Дискуссии и обсуждения.</w:t>
      </w:r>
    </w:p>
    <w:p w14:paraId="4735F961" w14:textId="77777777" w:rsidR="00024D8D" w:rsidRPr="007E5099" w:rsidRDefault="00024D8D" w:rsidP="007E5099">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Составление диалогов по предложенной ситуации.</w:t>
      </w:r>
    </w:p>
    <w:p w14:paraId="7CACCE8F" w14:textId="77777777" w:rsidR="00024D8D" w:rsidRPr="007E5099" w:rsidRDefault="00024D8D" w:rsidP="007E5099">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Индивидуальные занятия с учащимися.</w:t>
      </w:r>
    </w:p>
    <w:p w14:paraId="0C7D395E" w14:textId="77777777" w:rsidR="00024D8D" w:rsidRPr="007E5099" w:rsidRDefault="00024D8D" w:rsidP="007E5099">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Самостоятельный поиск информации</w:t>
      </w:r>
    </w:p>
    <w:p w14:paraId="3B0E708A" w14:textId="77777777" w:rsidR="00024D8D" w:rsidRPr="007E5099" w:rsidRDefault="00024D8D" w:rsidP="007E5099">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Защита проектов</w:t>
      </w:r>
    </w:p>
    <w:p w14:paraId="34002A1C" w14:textId="77777777" w:rsidR="00AF70C6" w:rsidRPr="007E5099" w:rsidRDefault="00AF70C6" w:rsidP="007E5099">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14:paraId="055C550F" w14:textId="77777777" w:rsidR="00AF70C6" w:rsidRPr="007E5099" w:rsidRDefault="00AF70C6" w:rsidP="007E5099">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14:paraId="4237CE9B" w14:textId="77777777" w:rsidR="00024D8D" w:rsidRPr="007E5099" w:rsidRDefault="00024D8D" w:rsidP="007E509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b/>
          <w:bCs/>
          <w:color w:val="000000"/>
          <w:sz w:val="28"/>
          <w:szCs w:val="28"/>
          <w:lang w:eastAsia="ru-RU"/>
        </w:rPr>
        <w:t>Планируемы результаты:</w:t>
      </w:r>
    </w:p>
    <w:p w14:paraId="71FDE5F3" w14:textId="77777777" w:rsidR="00024D8D" w:rsidRPr="007E5099" w:rsidRDefault="00024D8D" w:rsidP="007E509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b/>
          <w:bCs/>
          <w:color w:val="000000"/>
          <w:sz w:val="28"/>
          <w:szCs w:val="28"/>
          <w:lang w:eastAsia="ru-RU"/>
        </w:rPr>
        <w:t>Личностные результаты</w:t>
      </w:r>
    </w:p>
    <w:p w14:paraId="346B8CB8" w14:textId="77777777" w:rsidR="00024D8D" w:rsidRPr="007E5099" w:rsidRDefault="00024D8D" w:rsidP="007E5099">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Развитие потребности постоянного культурного, социального и профессионального совершенствования.</w:t>
      </w:r>
    </w:p>
    <w:p w14:paraId="1D0248FC" w14:textId="77777777" w:rsidR="00024D8D" w:rsidRPr="007E5099" w:rsidRDefault="00024D8D" w:rsidP="007E5099">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Формирование мотивации к изучению английского языка с целью самосовершенствования и дальнейшей профессиональной самореализации.</w:t>
      </w:r>
    </w:p>
    <w:p w14:paraId="7BB6B2BA" w14:textId="77777777" w:rsidR="00024D8D" w:rsidRPr="007E5099" w:rsidRDefault="00024D8D" w:rsidP="007E5099">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Формирование установки на профессиональное самоопределение обучающегося.</w:t>
      </w:r>
    </w:p>
    <w:p w14:paraId="2AF378D7" w14:textId="77777777" w:rsidR="00024D8D" w:rsidRPr="007E5099" w:rsidRDefault="00024D8D" w:rsidP="007E5099">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lastRenderedPageBreak/>
        <w:t>Развитие навыков сотрудничества с партнерами в разных ситуациях, умений не создавать конфликтов и находить выходы из спорных ситуаций.</w:t>
      </w:r>
    </w:p>
    <w:p w14:paraId="596F9FE7" w14:textId="77777777" w:rsidR="00024D8D" w:rsidRPr="007E5099" w:rsidRDefault="00024D8D" w:rsidP="007E5099">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Развитие умения адекватно воспринимать критику и противоположную точку зрения.</w:t>
      </w:r>
    </w:p>
    <w:p w14:paraId="2A564BEB" w14:textId="77777777" w:rsidR="00024D8D" w:rsidRPr="007E5099" w:rsidRDefault="00024D8D" w:rsidP="007E5099">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Формирование толерантного отношения и поведения личности в поликультурном мире, готовности и способности вести диалог, достигать взаимопонимания.</w:t>
      </w:r>
    </w:p>
    <w:p w14:paraId="4BAB3888" w14:textId="77777777" w:rsidR="00024D8D" w:rsidRPr="007E5099" w:rsidRDefault="00024D8D" w:rsidP="007E509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b/>
          <w:bCs/>
          <w:color w:val="000000"/>
          <w:sz w:val="28"/>
          <w:szCs w:val="28"/>
          <w:lang w:eastAsia="ru-RU"/>
        </w:rPr>
        <w:t>Метапредметные результаты</w:t>
      </w:r>
    </w:p>
    <w:p w14:paraId="02A4A229" w14:textId="77777777" w:rsidR="00024D8D" w:rsidRPr="007E5099" w:rsidRDefault="00024D8D" w:rsidP="007E5099">
      <w:pPr>
        <w:numPr>
          <w:ilvl w:val="0"/>
          <w:numId w:val="5"/>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Формирование умения планировать свою деятельность, проектировать и прогнозировать.</w:t>
      </w:r>
    </w:p>
    <w:p w14:paraId="00EDAFD4" w14:textId="77777777" w:rsidR="00024D8D" w:rsidRPr="007E5099" w:rsidRDefault="00024D8D" w:rsidP="007E5099">
      <w:pPr>
        <w:numPr>
          <w:ilvl w:val="0"/>
          <w:numId w:val="5"/>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Формирование мотивации к обучению и познанию.</w:t>
      </w:r>
    </w:p>
    <w:p w14:paraId="397EFC95" w14:textId="77777777" w:rsidR="00024D8D" w:rsidRPr="007E5099" w:rsidRDefault="00024D8D" w:rsidP="007E5099">
      <w:pPr>
        <w:numPr>
          <w:ilvl w:val="0"/>
          <w:numId w:val="5"/>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Развитие критического мышления.</w:t>
      </w:r>
    </w:p>
    <w:p w14:paraId="57ACC32D" w14:textId="77777777" w:rsidR="00024D8D" w:rsidRPr="007E5099" w:rsidRDefault="00024D8D" w:rsidP="007E5099">
      <w:pPr>
        <w:numPr>
          <w:ilvl w:val="0"/>
          <w:numId w:val="5"/>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Развитие умения активно использовать речевые средства для решения коммуникативных и познавательных задач.</w:t>
      </w:r>
    </w:p>
    <w:p w14:paraId="19C88764" w14:textId="77777777" w:rsidR="00024D8D" w:rsidRPr="007E5099" w:rsidRDefault="00024D8D" w:rsidP="007E5099">
      <w:pPr>
        <w:numPr>
          <w:ilvl w:val="0"/>
          <w:numId w:val="5"/>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Развитие умения работать в паре, группе, распределять роли, слушать собеседника и вести диалог</w:t>
      </w:r>
    </w:p>
    <w:p w14:paraId="3CFECC56" w14:textId="77777777" w:rsidR="00024D8D" w:rsidRPr="007E5099" w:rsidRDefault="00024D8D" w:rsidP="007E5099">
      <w:pPr>
        <w:numPr>
          <w:ilvl w:val="0"/>
          <w:numId w:val="5"/>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Развитие у обучающихся навыков исследовательской работы при написании статей, выполнении проектных работ</w:t>
      </w:r>
    </w:p>
    <w:p w14:paraId="15F1E440" w14:textId="77777777" w:rsidR="00024D8D" w:rsidRPr="007E5099" w:rsidRDefault="00024D8D" w:rsidP="007E5099">
      <w:pPr>
        <w:numPr>
          <w:ilvl w:val="0"/>
          <w:numId w:val="5"/>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Формирование навыков успешной деловой коммуникации, используя английский язык как средство делового общения</w:t>
      </w:r>
    </w:p>
    <w:p w14:paraId="7BCE1907" w14:textId="77777777" w:rsidR="00024D8D" w:rsidRPr="007E5099" w:rsidRDefault="00024D8D" w:rsidP="007E509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b/>
          <w:bCs/>
          <w:color w:val="000000"/>
          <w:sz w:val="28"/>
          <w:szCs w:val="28"/>
          <w:lang w:eastAsia="ru-RU"/>
        </w:rPr>
        <w:t>Предметные результаты</w:t>
      </w:r>
    </w:p>
    <w:p w14:paraId="2CA32113" w14:textId="77777777" w:rsidR="00024D8D" w:rsidRPr="007E5099" w:rsidRDefault="00024D8D" w:rsidP="007E509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b/>
          <w:bCs/>
          <w:color w:val="000000"/>
          <w:sz w:val="28"/>
          <w:szCs w:val="28"/>
          <w:lang w:eastAsia="ru-RU"/>
        </w:rPr>
        <w:t>К концу изучения курса выпускник научится:</w:t>
      </w:r>
    </w:p>
    <w:p w14:paraId="09388F60" w14:textId="77777777" w:rsidR="00024D8D" w:rsidRPr="007E5099" w:rsidRDefault="00024D8D" w:rsidP="007E509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i/>
          <w:iCs/>
          <w:color w:val="000000"/>
          <w:sz w:val="28"/>
          <w:szCs w:val="28"/>
          <w:lang w:eastAsia="ru-RU"/>
        </w:rPr>
        <w:t>В области говорения:</w:t>
      </w:r>
    </w:p>
    <w:p w14:paraId="59E11590" w14:textId="77777777" w:rsidR="00024D8D" w:rsidRPr="007E5099" w:rsidRDefault="00024D8D" w:rsidP="007E5099">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Давать подготовленное интервью, кратко комментировать точку зрения другого человека.</w:t>
      </w:r>
    </w:p>
    <w:p w14:paraId="2B051E4A" w14:textId="77777777" w:rsidR="00024D8D" w:rsidRPr="007E5099" w:rsidRDefault="00024D8D" w:rsidP="007E5099">
      <w:pPr>
        <w:numPr>
          <w:ilvl w:val="0"/>
          <w:numId w:val="7"/>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Предоставлять фактическую деловую информацию, детально высказываться по широкому кругу вопросов, в том числе поясняя свою точку зрения.</w:t>
      </w:r>
    </w:p>
    <w:p w14:paraId="7E67C2B6" w14:textId="77777777" w:rsidR="00024D8D" w:rsidRPr="007E5099" w:rsidRDefault="00024D8D" w:rsidP="007E5099">
      <w:pPr>
        <w:numPr>
          <w:ilvl w:val="0"/>
          <w:numId w:val="7"/>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Передавать смысловые нюансы высказываний с помощью интонации и логического ударения.</w:t>
      </w:r>
    </w:p>
    <w:p w14:paraId="6DA5CB68" w14:textId="77777777" w:rsidR="00024D8D" w:rsidRPr="007E5099" w:rsidRDefault="00024D8D" w:rsidP="007E5099">
      <w:pPr>
        <w:numPr>
          <w:ilvl w:val="0"/>
          <w:numId w:val="7"/>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Использовать стиль и язык деловых разговоров и владеть основными принципами этикета ведения делового общения</w:t>
      </w:r>
    </w:p>
    <w:p w14:paraId="0C794866" w14:textId="77777777" w:rsidR="00024D8D" w:rsidRPr="007E5099" w:rsidRDefault="00024D8D" w:rsidP="007E5099">
      <w:pPr>
        <w:numPr>
          <w:ilvl w:val="0"/>
          <w:numId w:val="7"/>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Общаться с партнерами в рамках деловых и повседневных ситуаций.</w:t>
      </w:r>
    </w:p>
    <w:p w14:paraId="23DB2F06" w14:textId="77777777" w:rsidR="00024D8D" w:rsidRPr="007E5099" w:rsidRDefault="00024D8D" w:rsidP="007E509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i/>
          <w:iCs/>
          <w:color w:val="000000"/>
          <w:sz w:val="28"/>
          <w:szCs w:val="28"/>
          <w:lang w:eastAsia="ru-RU"/>
        </w:rPr>
        <w:t>В области аудирования:</w:t>
      </w:r>
    </w:p>
    <w:p w14:paraId="2AA7B4F9" w14:textId="77777777" w:rsidR="00024D8D" w:rsidRPr="007E5099" w:rsidRDefault="00024D8D" w:rsidP="007E5099">
      <w:pPr>
        <w:numPr>
          <w:ilvl w:val="0"/>
          <w:numId w:val="8"/>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Понимать на слух основное содержание несложных аудио- и видеотекстов различных жанров монологического и диалогического характера с нормативным произношением в рамках изученной тематики делового общения</w:t>
      </w:r>
    </w:p>
    <w:p w14:paraId="7ED68C58" w14:textId="77777777" w:rsidR="00024D8D" w:rsidRPr="007E5099" w:rsidRDefault="00024D8D" w:rsidP="007E509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i/>
          <w:iCs/>
          <w:color w:val="000000"/>
          <w:sz w:val="28"/>
          <w:szCs w:val="28"/>
          <w:lang w:eastAsia="ru-RU"/>
        </w:rPr>
        <w:t>В области чтения:</w:t>
      </w:r>
    </w:p>
    <w:p w14:paraId="07D30EA6" w14:textId="77777777" w:rsidR="00024D8D" w:rsidRPr="007E5099" w:rsidRDefault="00024D8D" w:rsidP="007E5099">
      <w:pPr>
        <w:numPr>
          <w:ilvl w:val="0"/>
          <w:numId w:val="9"/>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Читать и понимать несложные аутентичные тексты различных стилей (научного, публицистического, официально-делового: таких как аннотация, статья/публикация в журнале, документация, отчет, правила, договор/соглашение, диаграмма / график / статистика / схема,</w:t>
      </w:r>
    </w:p>
    <w:p w14:paraId="46E5A163" w14:textId="77777777" w:rsidR="00024D8D" w:rsidRPr="007E5099" w:rsidRDefault="00024D8D" w:rsidP="007E509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i/>
          <w:iCs/>
          <w:color w:val="000000"/>
          <w:sz w:val="28"/>
          <w:szCs w:val="28"/>
          <w:lang w:eastAsia="ru-RU"/>
        </w:rPr>
        <w:t>В области письма:</w:t>
      </w:r>
    </w:p>
    <w:p w14:paraId="726D3DCF" w14:textId="77777777" w:rsidR="00024D8D" w:rsidRPr="007E5099" w:rsidRDefault="00024D8D" w:rsidP="007E5099">
      <w:pPr>
        <w:numPr>
          <w:ilvl w:val="0"/>
          <w:numId w:val="10"/>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lastRenderedPageBreak/>
        <w:t>Письменно сообщать свое мнение по поводу фактической информации в рамках изученной тематики, включая аргументы, развернутые суждения, примеры и выводы.</w:t>
      </w:r>
    </w:p>
    <w:p w14:paraId="63E92F26" w14:textId="77777777" w:rsidR="00024D8D" w:rsidRPr="007E5099" w:rsidRDefault="00024D8D" w:rsidP="007E5099">
      <w:pPr>
        <w:numPr>
          <w:ilvl w:val="0"/>
          <w:numId w:val="10"/>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Оформлять различные виды деловой корреспонденции, учитывая специфические особенности содержания. (официальное/неофициальное приглашение, резюме, жалоба, заявление, письмо-отказ и др.)</w:t>
      </w:r>
    </w:p>
    <w:p w14:paraId="03C2B5E0" w14:textId="77777777" w:rsidR="00024D8D" w:rsidRPr="007E5099" w:rsidRDefault="00024D8D" w:rsidP="007E509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i/>
          <w:iCs/>
          <w:color w:val="000000"/>
          <w:sz w:val="28"/>
          <w:szCs w:val="28"/>
          <w:lang w:eastAsia="ru-RU"/>
        </w:rPr>
        <w:t>В области грамматики и орфографии:</w:t>
      </w:r>
    </w:p>
    <w:p w14:paraId="5FC80985" w14:textId="77777777" w:rsidR="00024D8D" w:rsidRPr="007E5099" w:rsidRDefault="00024D8D" w:rsidP="007E5099">
      <w:pPr>
        <w:numPr>
          <w:ilvl w:val="0"/>
          <w:numId w:val="1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Создавать тексты делового характера без орфографических и пунктуационных ошибок, затрудняющих понимание.</w:t>
      </w:r>
    </w:p>
    <w:p w14:paraId="18222788" w14:textId="77777777" w:rsidR="00024D8D" w:rsidRPr="007E5099" w:rsidRDefault="00024D8D" w:rsidP="007E5099">
      <w:pPr>
        <w:numPr>
          <w:ilvl w:val="0"/>
          <w:numId w:val="1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Распознавать и употреблять в речи основные синтаксические конструкции в соответствии с задачами деловой коммуникации</w:t>
      </w:r>
    </w:p>
    <w:p w14:paraId="71535BAD" w14:textId="77777777" w:rsidR="00024D8D" w:rsidRPr="007E5099" w:rsidRDefault="00024D8D" w:rsidP="007E5099">
      <w:pPr>
        <w:numPr>
          <w:ilvl w:val="0"/>
          <w:numId w:val="1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Распознавать и употреблять в речи различные коммуникативные типы предложений, союзов и средств логической связи, различных частей речи, устойчивых фраз и выражений, принятых в сфере делового общения.</w:t>
      </w:r>
    </w:p>
    <w:p w14:paraId="25F102CC" w14:textId="77777777" w:rsidR="00024D8D" w:rsidRPr="007E5099" w:rsidRDefault="00024D8D" w:rsidP="007E509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b/>
          <w:bCs/>
          <w:color w:val="000000"/>
          <w:sz w:val="28"/>
          <w:szCs w:val="28"/>
          <w:lang w:eastAsia="ru-RU"/>
        </w:rPr>
        <w:t>Выпускник получит возможность научиться:</w:t>
      </w:r>
    </w:p>
    <w:p w14:paraId="2A0504D5" w14:textId="77777777" w:rsidR="00024D8D" w:rsidRPr="007E5099" w:rsidRDefault="00024D8D" w:rsidP="007E5099">
      <w:pPr>
        <w:numPr>
          <w:ilvl w:val="0"/>
          <w:numId w:val="12"/>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Бегло говорить на различные темы в ситуациях официального и неофициального общения, давать аргументированные ответы на доводы собеседника.</w:t>
      </w:r>
    </w:p>
    <w:p w14:paraId="1D97261D" w14:textId="77777777" w:rsidR="00024D8D" w:rsidRPr="007E5099" w:rsidRDefault="00024D8D" w:rsidP="007E5099">
      <w:pPr>
        <w:numPr>
          <w:ilvl w:val="0"/>
          <w:numId w:val="12"/>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Понимать основные моменты долгой дискуссии, доклада, выступления на конференции, воспринимая сложную систему доказательств</w:t>
      </w:r>
    </w:p>
    <w:p w14:paraId="4A9DEBFE" w14:textId="77777777" w:rsidR="00024D8D" w:rsidRPr="007E5099" w:rsidRDefault="00024D8D" w:rsidP="007E5099">
      <w:pPr>
        <w:numPr>
          <w:ilvl w:val="0"/>
          <w:numId w:val="13"/>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Детально понимать сложные тексты деловой тематики (контракт, претензия, рекламация, словарная статья)</w:t>
      </w:r>
    </w:p>
    <w:p w14:paraId="277357BA" w14:textId="77777777" w:rsidR="00024D8D" w:rsidRPr="007E5099" w:rsidRDefault="00024D8D" w:rsidP="007E5099">
      <w:pPr>
        <w:numPr>
          <w:ilvl w:val="0"/>
          <w:numId w:val="14"/>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Писать аннотацию, отчет о ходе и результатах проекта, исследования, реферат по конкретному вопросу, составлять контракт, претензию</w:t>
      </w:r>
    </w:p>
    <w:p w14:paraId="0EF935FE" w14:textId="77777777" w:rsidR="00024D8D" w:rsidRPr="007E5099" w:rsidRDefault="00024D8D" w:rsidP="007E5099">
      <w:pPr>
        <w:numPr>
          <w:ilvl w:val="0"/>
          <w:numId w:val="14"/>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Употреблять в речи эмфатические конструкции, распознавать и употреблять широкий спектр глагольных структур, пословиц, идиоматических выражений, крылатых фраз, принятых в сфере делового общения</w:t>
      </w:r>
    </w:p>
    <w:p w14:paraId="09990654" w14:textId="77777777" w:rsidR="00024D8D" w:rsidRPr="007E5099" w:rsidRDefault="00024D8D" w:rsidP="007E509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14:paraId="2E81B754" w14:textId="5D4B6C3B" w:rsidR="00024D8D" w:rsidRPr="007E5099" w:rsidRDefault="00024D8D" w:rsidP="007E509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b/>
          <w:bCs/>
          <w:color w:val="000000"/>
          <w:sz w:val="28"/>
          <w:szCs w:val="28"/>
          <w:lang w:eastAsia="ru-RU"/>
        </w:rPr>
        <w:t>Содержание курса внеурочной деятельности «</w:t>
      </w:r>
      <w:r w:rsidR="000E6FD3" w:rsidRPr="007E5099">
        <w:rPr>
          <w:rFonts w:ascii="Times New Roman" w:eastAsia="Times New Roman" w:hAnsi="Times New Roman" w:cs="Times New Roman"/>
          <w:b/>
          <w:bCs/>
          <w:color w:val="000000"/>
          <w:sz w:val="28"/>
          <w:szCs w:val="28"/>
          <w:lang w:eastAsia="ru-RU"/>
        </w:rPr>
        <w:t>Деловой английский</w:t>
      </w:r>
      <w:r w:rsidRPr="007E5099">
        <w:rPr>
          <w:rFonts w:ascii="Times New Roman" w:eastAsia="Times New Roman" w:hAnsi="Times New Roman" w:cs="Times New Roman"/>
          <w:b/>
          <w:bCs/>
          <w:color w:val="000000"/>
          <w:sz w:val="28"/>
          <w:szCs w:val="28"/>
          <w:lang w:eastAsia="ru-RU"/>
        </w:rPr>
        <w:t>»</w:t>
      </w:r>
      <w:r w:rsidR="007E5099">
        <w:rPr>
          <w:rFonts w:ascii="Times New Roman" w:eastAsia="Times New Roman" w:hAnsi="Times New Roman" w:cs="Times New Roman"/>
          <w:color w:val="000000"/>
          <w:sz w:val="28"/>
          <w:szCs w:val="28"/>
          <w:lang w:eastAsia="ru-RU"/>
        </w:rPr>
        <w:t xml:space="preserve"> </w:t>
      </w:r>
      <w:r w:rsidRPr="007E5099">
        <w:rPr>
          <w:rFonts w:ascii="Times New Roman" w:eastAsia="Times New Roman" w:hAnsi="Times New Roman" w:cs="Times New Roman"/>
          <w:b/>
          <w:bCs/>
          <w:color w:val="000000"/>
          <w:sz w:val="28"/>
          <w:szCs w:val="28"/>
          <w:lang w:eastAsia="ru-RU"/>
        </w:rPr>
        <w:t>11 класс</w:t>
      </w:r>
    </w:p>
    <w:tbl>
      <w:tblPr>
        <w:tblW w:w="8610" w:type="dxa"/>
        <w:shd w:val="clear" w:color="auto" w:fill="FFFFFF"/>
        <w:tblCellMar>
          <w:top w:w="105" w:type="dxa"/>
          <w:left w:w="105" w:type="dxa"/>
          <w:bottom w:w="105" w:type="dxa"/>
          <w:right w:w="105" w:type="dxa"/>
        </w:tblCellMar>
        <w:tblLook w:val="04A0" w:firstRow="1" w:lastRow="0" w:firstColumn="1" w:lastColumn="0" w:noHBand="0" w:noVBand="1"/>
      </w:tblPr>
      <w:tblGrid>
        <w:gridCol w:w="1560"/>
        <w:gridCol w:w="5393"/>
        <w:gridCol w:w="1657"/>
      </w:tblGrid>
      <w:tr w:rsidR="00024D8D" w:rsidRPr="007E5099" w14:paraId="0014423E" w14:textId="77777777" w:rsidTr="00CC00FB">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162E79C" w14:textId="77777777" w:rsidR="00024D8D" w:rsidRPr="007E5099" w:rsidRDefault="00024D8D"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 раздела, темы</w:t>
            </w:r>
          </w:p>
        </w:tc>
        <w:tc>
          <w:tcPr>
            <w:tcW w:w="53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A5C1A33" w14:textId="77777777" w:rsidR="00024D8D" w:rsidRPr="007E5099" w:rsidRDefault="00024D8D"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Раздел, тема</w:t>
            </w:r>
          </w:p>
        </w:tc>
        <w:tc>
          <w:tcPr>
            <w:tcW w:w="16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A65D7CB" w14:textId="77777777" w:rsidR="00024D8D" w:rsidRPr="007E5099" w:rsidRDefault="00024D8D"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Количество часов</w:t>
            </w:r>
          </w:p>
        </w:tc>
      </w:tr>
      <w:tr w:rsidR="00024D8D" w:rsidRPr="007E5099" w14:paraId="5729F341" w14:textId="77777777" w:rsidTr="00CC00FB">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43E008B" w14:textId="77777777" w:rsidR="00024D8D" w:rsidRPr="007E5099" w:rsidRDefault="00024D8D" w:rsidP="007E5099">
            <w:pPr>
              <w:pStyle w:val="a3"/>
              <w:numPr>
                <w:ilvl w:val="0"/>
                <w:numId w:val="2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53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9A79AED" w14:textId="77777777" w:rsidR="00024D8D" w:rsidRPr="007E5099" w:rsidRDefault="00024D8D"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Быт и сервис</w:t>
            </w:r>
          </w:p>
        </w:tc>
        <w:tc>
          <w:tcPr>
            <w:tcW w:w="16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DEF7A0C" w14:textId="77777777" w:rsidR="00024D8D" w:rsidRPr="007E5099" w:rsidRDefault="00490427"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3</w:t>
            </w:r>
          </w:p>
        </w:tc>
      </w:tr>
      <w:tr w:rsidR="00024D8D" w:rsidRPr="007E5099" w14:paraId="5EDFCEDA" w14:textId="77777777" w:rsidTr="00CC00FB">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F65D6BB" w14:textId="77777777" w:rsidR="00024D8D" w:rsidRPr="007E5099" w:rsidRDefault="00024D8D" w:rsidP="007E5099">
            <w:pPr>
              <w:pStyle w:val="a3"/>
              <w:numPr>
                <w:ilvl w:val="0"/>
                <w:numId w:val="2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53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0EBC723" w14:textId="77777777" w:rsidR="00024D8D" w:rsidRPr="007E5099" w:rsidRDefault="00024D8D"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Письмо-запрос</w:t>
            </w:r>
          </w:p>
        </w:tc>
        <w:tc>
          <w:tcPr>
            <w:tcW w:w="16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0433F49" w14:textId="77777777" w:rsidR="00024D8D" w:rsidRPr="007E5099" w:rsidRDefault="00490427"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2</w:t>
            </w:r>
          </w:p>
        </w:tc>
      </w:tr>
      <w:tr w:rsidR="00024D8D" w:rsidRPr="007E5099" w14:paraId="1BF127FA" w14:textId="77777777" w:rsidTr="00CC00FB">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B0F65D3" w14:textId="77777777" w:rsidR="00024D8D" w:rsidRPr="007E5099" w:rsidRDefault="00024D8D" w:rsidP="007E5099">
            <w:pPr>
              <w:pStyle w:val="a3"/>
              <w:numPr>
                <w:ilvl w:val="0"/>
                <w:numId w:val="2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53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8C22752" w14:textId="77777777" w:rsidR="00024D8D" w:rsidRPr="007E5099" w:rsidRDefault="00024D8D"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На фирме</w:t>
            </w:r>
          </w:p>
        </w:tc>
        <w:tc>
          <w:tcPr>
            <w:tcW w:w="16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B6B3C32" w14:textId="77777777" w:rsidR="00024D8D" w:rsidRPr="007E5099" w:rsidRDefault="00490427"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3</w:t>
            </w:r>
          </w:p>
        </w:tc>
      </w:tr>
      <w:tr w:rsidR="00024D8D" w:rsidRPr="007E5099" w14:paraId="6D9BB112" w14:textId="77777777" w:rsidTr="00CC00FB">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D97652F" w14:textId="77777777" w:rsidR="00024D8D" w:rsidRPr="007E5099" w:rsidRDefault="00024D8D" w:rsidP="007E5099">
            <w:pPr>
              <w:pStyle w:val="a3"/>
              <w:numPr>
                <w:ilvl w:val="0"/>
                <w:numId w:val="2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53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4117ADE" w14:textId="77777777" w:rsidR="00024D8D" w:rsidRPr="007E5099" w:rsidRDefault="00024D8D"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Письмо-предложение</w:t>
            </w:r>
          </w:p>
        </w:tc>
        <w:tc>
          <w:tcPr>
            <w:tcW w:w="16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DA3525E" w14:textId="77777777" w:rsidR="00024D8D" w:rsidRPr="007E5099" w:rsidRDefault="00490427"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2</w:t>
            </w:r>
          </w:p>
        </w:tc>
      </w:tr>
      <w:tr w:rsidR="00024D8D" w:rsidRPr="007E5099" w14:paraId="13EE3E3B" w14:textId="77777777" w:rsidTr="00CC00FB">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8E4DFFA" w14:textId="77777777" w:rsidR="00024D8D" w:rsidRPr="007E5099" w:rsidRDefault="00024D8D" w:rsidP="007E5099">
            <w:pPr>
              <w:pStyle w:val="a3"/>
              <w:numPr>
                <w:ilvl w:val="0"/>
                <w:numId w:val="2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53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F71249B" w14:textId="77777777" w:rsidR="00024D8D" w:rsidRPr="007E5099" w:rsidRDefault="00024D8D"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На выставке</w:t>
            </w:r>
          </w:p>
        </w:tc>
        <w:tc>
          <w:tcPr>
            <w:tcW w:w="16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2961D48" w14:textId="77777777" w:rsidR="00024D8D" w:rsidRPr="007E5099" w:rsidRDefault="00490427"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3</w:t>
            </w:r>
          </w:p>
        </w:tc>
      </w:tr>
      <w:tr w:rsidR="00024D8D" w:rsidRPr="007E5099" w14:paraId="35C322E7" w14:textId="77777777" w:rsidTr="00CC00FB">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5D62691" w14:textId="77777777" w:rsidR="00024D8D" w:rsidRPr="007E5099" w:rsidRDefault="00024D8D" w:rsidP="007E5099">
            <w:pPr>
              <w:pStyle w:val="a3"/>
              <w:numPr>
                <w:ilvl w:val="0"/>
                <w:numId w:val="2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53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39246F0" w14:textId="77777777" w:rsidR="00024D8D" w:rsidRPr="007E5099" w:rsidRDefault="00024D8D"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Письмо-заказ</w:t>
            </w:r>
          </w:p>
        </w:tc>
        <w:tc>
          <w:tcPr>
            <w:tcW w:w="16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DB86337" w14:textId="77777777" w:rsidR="00024D8D" w:rsidRPr="007E5099" w:rsidRDefault="00490427"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2</w:t>
            </w:r>
          </w:p>
        </w:tc>
      </w:tr>
      <w:tr w:rsidR="00024D8D" w:rsidRPr="007E5099" w14:paraId="632B5D08" w14:textId="77777777" w:rsidTr="00CC00FB">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A1EBD4E" w14:textId="77777777" w:rsidR="00024D8D" w:rsidRPr="007E5099" w:rsidRDefault="00024D8D" w:rsidP="007E5099">
            <w:pPr>
              <w:pStyle w:val="a3"/>
              <w:numPr>
                <w:ilvl w:val="0"/>
                <w:numId w:val="2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53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8511475" w14:textId="77777777" w:rsidR="00024D8D" w:rsidRPr="007E5099" w:rsidRDefault="00024D8D"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Агенты, реклама, маркетинг</w:t>
            </w:r>
          </w:p>
        </w:tc>
        <w:tc>
          <w:tcPr>
            <w:tcW w:w="16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98A8C0B" w14:textId="77777777" w:rsidR="00024D8D" w:rsidRPr="007E5099" w:rsidRDefault="00490427"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3</w:t>
            </w:r>
          </w:p>
        </w:tc>
      </w:tr>
      <w:tr w:rsidR="00024D8D" w:rsidRPr="007E5099" w14:paraId="687AD84F" w14:textId="77777777" w:rsidTr="00CC00FB">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19CF059" w14:textId="77777777" w:rsidR="00024D8D" w:rsidRPr="007E5099" w:rsidRDefault="00024D8D" w:rsidP="007E5099">
            <w:pPr>
              <w:pStyle w:val="a3"/>
              <w:numPr>
                <w:ilvl w:val="0"/>
                <w:numId w:val="2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53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CBD4426" w14:textId="77777777" w:rsidR="00024D8D" w:rsidRPr="007E5099" w:rsidRDefault="00024D8D"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Реклама в товарных знаках</w:t>
            </w:r>
          </w:p>
        </w:tc>
        <w:tc>
          <w:tcPr>
            <w:tcW w:w="16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3EC3A07" w14:textId="77777777" w:rsidR="00024D8D" w:rsidRPr="007E5099" w:rsidRDefault="00490427"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3</w:t>
            </w:r>
          </w:p>
        </w:tc>
      </w:tr>
      <w:tr w:rsidR="00024D8D" w:rsidRPr="007E5099" w14:paraId="3F0072C7" w14:textId="77777777" w:rsidTr="00CC00FB">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BC950A0" w14:textId="77777777" w:rsidR="00024D8D" w:rsidRPr="007E5099" w:rsidRDefault="00024D8D" w:rsidP="007E5099">
            <w:pPr>
              <w:pStyle w:val="a3"/>
              <w:numPr>
                <w:ilvl w:val="0"/>
                <w:numId w:val="2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53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526E29F" w14:textId="77777777" w:rsidR="00024D8D" w:rsidRPr="007E5099" w:rsidRDefault="00024D8D"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Формы оплаты</w:t>
            </w:r>
          </w:p>
        </w:tc>
        <w:tc>
          <w:tcPr>
            <w:tcW w:w="16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FD08EBB" w14:textId="77777777" w:rsidR="00024D8D" w:rsidRPr="007E5099" w:rsidRDefault="00490427"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2</w:t>
            </w:r>
          </w:p>
        </w:tc>
      </w:tr>
      <w:tr w:rsidR="00024D8D" w:rsidRPr="007E5099" w14:paraId="61B57896" w14:textId="77777777" w:rsidTr="00CC00FB">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F4003C7" w14:textId="77777777" w:rsidR="00024D8D" w:rsidRPr="007E5099" w:rsidRDefault="00024D8D" w:rsidP="007E5099">
            <w:pPr>
              <w:pStyle w:val="a3"/>
              <w:numPr>
                <w:ilvl w:val="0"/>
                <w:numId w:val="2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53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5DDA7B6" w14:textId="77777777" w:rsidR="00024D8D" w:rsidRPr="007E5099" w:rsidRDefault="00024D8D"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Контракт</w:t>
            </w:r>
          </w:p>
        </w:tc>
        <w:tc>
          <w:tcPr>
            <w:tcW w:w="16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77B05B" w14:textId="77777777" w:rsidR="00024D8D" w:rsidRPr="007E5099" w:rsidRDefault="00490427"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3</w:t>
            </w:r>
          </w:p>
        </w:tc>
      </w:tr>
      <w:tr w:rsidR="00024D8D" w:rsidRPr="007E5099" w14:paraId="0E05FE0A" w14:textId="77777777" w:rsidTr="00CC00FB">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9DFF10E" w14:textId="77777777" w:rsidR="00024D8D" w:rsidRPr="007E5099" w:rsidRDefault="00024D8D" w:rsidP="007E5099">
            <w:pPr>
              <w:pStyle w:val="a3"/>
              <w:numPr>
                <w:ilvl w:val="0"/>
                <w:numId w:val="2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53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F2F6267" w14:textId="77777777" w:rsidR="00024D8D" w:rsidRPr="007E5099" w:rsidRDefault="00024D8D"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Отъезд домой</w:t>
            </w:r>
          </w:p>
        </w:tc>
        <w:tc>
          <w:tcPr>
            <w:tcW w:w="16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7DEEBBA" w14:textId="77777777" w:rsidR="00024D8D" w:rsidRPr="007E5099" w:rsidRDefault="00490427"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3</w:t>
            </w:r>
          </w:p>
        </w:tc>
      </w:tr>
      <w:tr w:rsidR="00024D8D" w:rsidRPr="007E5099" w14:paraId="0398598A" w14:textId="77777777" w:rsidTr="00CC00FB">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6EF7358" w14:textId="77777777" w:rsidR="00024D8D" w:rsidRPr="007E5099" w:rsidRDefault="00024D8D" w:rsidP="007E5099">
            <w:pPr>
              <w:pStyle w:val="a3"/>
              <w:numPr>
                <w:ilvl w:val="0"/>
                <w:numId w:val="2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53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B28A2CC" w14:textId="77777777" w:rsidR="00024D8D" w:rsidRPr="007E5099" w:rsidRDefault="00024D8D"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Претензии и жалобы</w:t>
            </w:r>
          </w:p>
        </w:tc>
        <w:tc>
          <w:tcPr>
            <w:tcW w:w="16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0FA7647" w14:textId="77777777" w:rsidR="00024D8D" w:rsidRPr="007E5099" w:rsidRDefault="00490427"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2</w:t>
            </w:r>
          </w:p>
        </w:tc>
      </w:tr>
      <w:tr w:rsidR="00024D8D" w:rsidRPr="007E5099" w14:paraId="183DBDA0" w14:textId="77777777" w:rsidTr="00CC00FB">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6AFAB26" w14:textId="77777777" w:rsidR="00024D8D" w:rsidRPr="007E5099" w:rsidRDefault="00024D8D" w:rsidP="007E5099">
            <w:pPr>
              <w:pStyle w:val="a3"/>
              <w:numPr>
                <w:ilvl w:val="0"/>
                <w:numId w:val="2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53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C458422" w14:textId="77777777" w:rsidR="00024D8D" w:rsidRPr="007E5099" w:rsidRDefault="00024D8D"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Промежуточный контроль и итоговый контроль</w:t>
            </w:r>
          </w:p>
        </w:tc>
        <w:tc>
          <w:tcPr>
            <w:tcW w:w="16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1EAD017" w14:textId="77777777" w:rsidR="00024D8D" w:rsidRPr="007E5099" w:rsidRDefault="00106C83"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1</w:t>
            </w:r>
          </w:p>
        </w:tc>
      </w:tr>
      <w:tr w:rsidR="00024D8D" w:rsidRPr="007E5099" w14:paraId="0D55F2F9" w14:textId="77777777" w:rsidTr="00CC00FB">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3A0709B" w14:textId="77777777" w:rsidR="00024D8D" w:rsidRPr="007E5099" w:rsidRDefault="00024D8D" w:rsidP="007E5099">
            <w:pPr>
              <w:pStyle w:val="a3"/>
              <w:numPr>
                <w:ilvl w:val="0"/>
                <w:numId w:val="2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53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D0C96BF" w14:textId="77777777" w:rsidR="00024D8D" w:rsidRPr="007E5099" w:rsidRDefault="00024D8D"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Защита проектов</w:t>
            </w:r>
          </w:p>
        </w:tc>
        <w:tc>
          <w:tcPr>
            <w:tcW w:w="16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6FFC5D9" w14:textId="77777777" w:rsidR="00024D8D" w:rsidRPr="007E5099" w:rsidRDefault="00A9567F"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3</w:t>
            </w:r>
          </w:p>
        </w:tc>
      </w:tr>
      <w:tr w:rsidR="00024D8D" w:rsidRPr="007E5099" w14:paraId="2610325B" w14:textId="77777777" w:rsidTr="00CC00FB">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556E578" w14:textId="77777777" w:rsidR="00024D8D" w:rsidRPr="007E5099" w:rsidRDefault="00024D8D" w:rsidP="007E5099">
            <w:pPr>
              <w:pStyle w:val="a3"/>
              <w:numPr>
                <w:ilvl w:val="0"/>
                <w:numId w:val="21"/>
              </w:numPr>
              <w:spacing w:after="0" w:line="240" w:lineRule="auto"/>
              <w:ind w:left="0" w:firstLine="0"/>
              <w:jc w:val="both"/>
              <w:rPr>
                <w:rFonts w:ascii="Times New Roman" w:eastAsia="Times New Roman" w:hAnsi="Times New Roman" w:cs="Times New Roman"/>
                <w:color w:val="000000"/>
                <w:sz w:val="28"/>
                <w:szCs w:val="28"/>
                <w:lang w:eastAsia="ru-RU"/>
              </w:rPr>
            </w:pPr>
          </w:p>
        </w:tc>
        <w:tc>
          <w:tcPr>
            <w:tcW w:w="53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1ADEA1C" w14:textId="77777777" w:rsidR="00024D8D" w:rsidRPr="007E5099" w:rsidRDefault="00024D8D"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Итого</w:t>
            </w:r>
          </w:p>
        </w:tc>
        <w:tc>
          <w:tcPr>
            <w:tcW w:w="16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7FB12E1" w14:textId="77777777" w:rsidR="00024D8D" w:rsidRPr="007E5099" w:rsidRDefault="00A9567F"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35</w:t>
            </w:r>
          </w:p>
        </w:tc>
      </w:tr>
    </w:tbl>
    <w:p w14:paraId="5668A71F" w14:textId="77777777" w:rsidR="00024D8D" w:rsidRPr="007E5099" w:rsidRDefault="00024D8D" w:rsidP="007E509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br/>
      </w:r>
    </w:p>
    <w:p w14:paraId="07E036D8" w14:textId="77777777" w:rsidR="00CC00FB" w:rsidRPr="007E5099" w:rsidRDefault="00CC00FB" w:rsidP="007E509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14:paraId="3FA4A322" w14:textId="77777777" w:rsidR="00CC00FB" w:rsidRPr="007E5099" w:rsidRDefault="00CC00FB" w:rsidP="007E509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14:paraId="2A131EB4" w14:textId="77777777" w:rsidR="00024D8D" w:rsidRPr="007E5099" w:rsidRDefault="00D527E3" w:rsidP="007E509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b/>
          <w:bCs/>
          <w:color w:val="000000"/>
          <w:sz w:val="28"/>
          <w:szCs w:val="28"/>
          <w:lang w:eastAsia="ru-RU"/>
        </w:rPr>
        <w:t>Календарно-т</w:t>
      </w:r>
      <w:r w:rsidR="00024D8D" w:rsidRPr="007E5099">
        <w:rPr>
          <w:rFonts w:ascii="Times New Roman" w:eastAsia="Times New Roman" w:hAnsi="Times New Roman" w:cs="Times New Roman"/>
          <w:b/>
          <w:bCs/>
          <w:color w:val="000000"/>
          <w:sz w:val="28"/>
          <w:szCs w:val="28"/>
          <w:lang w:eastAsia="ru-RU"/>
        </w:rPr>
        <w:t>ематическое планирование</w:t>
      </w:r>
    </w:p>
    <w:tbl>
      <w:tblPr>
        <w:tblW w:w="5020" w:type="pct"/>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510"/>
        <w:gridCol w:w="1880"/>
        <w:gridCol w:w="2263"/>
        <w:gridCol w:w="2551"/>
        <w:gridCol w:w="1417"/>
        <w:gridCol w:w="992"/>
      </w:tblGrid>
      <w:tr w:rsidR="007E5099" w:rsidRPr="007E5099" w14:paraId="1C261C32" w14:textId="77777777" w:rsidTr="007E5099">
        <w:tc>
          <w:tcPr>
            <w:tcW w:w="26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A8DA094" w14:textId="77777777" w:rsidR="00024D8D" w:rsidRPr="007E5099" w:rsidRDefault="00CC00FB"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w:t>
            </w:r>
          </w:p>
        </w:tc>
        <w:tc>
          <w:tcPr>
            <w:tcW w:w="97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65628A7" w14:textId="77777777" w:rsidR="00024D8D" w:rsidRPr="007E5099" w:rsidRDefault="00CC00FB"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b/>
                <w:bCs/>
                <w:color w:val="000000"/>
                <w:sz w:val="28"/>
                <w:szCs w:val="28"/>
                <w:lang w:eastAsia="ru-RU"/>
              </w:rPr>
              <w:t>Тема</w:t>
            </w:r>
          </w:p>
        </w:tc>
        <w:tc>
          <w:tcPr>
            <w:tcW w:w="117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262752C" w14:textId="77777777" w:rsidR="00024D8D" w:rsidRPr="007E5099" w:rsidRDefault="00CC00FB"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b/>
                <w:bCs/>
                <w:color w:val="000000"/>
                <w:sz w:val="28"/>
                <w:szCs w:val="28"/>
                <w:lang w:eastAsia="ru-RU"/>
              </w:rPr>
              <w:t>Содержание</w:t>
            </w:r>
          </w:p>
        </w:tc>
        <w:tc>
          <w:tcPr>
            <w:tcW w:w="13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635DF0A" w14:textId="77777777" w:rsidR="00024D8D" w:rsidRPr="007E5099" w:rsidRDefault="00CC00FB"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b/>
                <w:bCs/>
                <w:color w:val="000000"/>
                <w:sz w:val="28"/>
                <w:szCs w:val="28"/>
                <w:lang w:eastAsia="ru-RU"/>
              </w:rPr>
              <w:t>Виды речевой деятельности</w:t>
            </w:r>
          </w:p>
        </w:tc>
        <w:tc>
          <w:tcPr>
            <w:tcW w:w="73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BBA7C78" w14:textId="77777777" w:rsidR="00024D8D" w:rsidRPr="007E5099" w:rsidRDefault="00CC00FB"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Количество часов</w:t>
            </w:r>
          </w:p>
        </w:tc>
        <w:tc>
          <w:tcPr>
            <w:tcW w:w="516" w:type="pct"/>
            <w:tcBorders>
              <w:top w:val="single" w:sz="6" w:space="0" w:color="00000A"/>
              <w:left w:val="single" w:sz="6" w:space="0" w:color="00000A"/>
              <w:bottom w:val="single" w:sz="6" w:space="0" w:color="00000A"/>
              <w:right w:val="single" w:sz="6" w:space="0" w:color="00000A"/>
            </w:tcBorders>
            <w:shd w:val="clear" w:color="auto" w:fill="FFFFFF"/>
          </w:tcPr>
          <w:p w14:paraId="7C45C867" w14:textId="77777777" w:rsidR="00CC00FB" w:rsidRPr="007E5099" w:rsidRDefault="00CC00FB"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 xml:space="preserve">Дата </w:t>
            </w:r>
          </w:p>
        </w:tc>
      </w:tr>
      <w:tr w:rsidR="00CC00FB" w:rsidRPr="007E5099" w14:paraId="5A9C0639" w14:textId="77777777" w:rsidTr="007E5099">
        <w:tc>
          <w:tcPr>
            <w:tcW w:w="4484" w:type="pct"/>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D14588B" w14:textId="77777777" w:rsidR="00024D8D" w:rsidRPr="007E5099" w:rsidRDefault="00CC00FB"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b/>
                <w:bCs/>
                <w:color w:val="000000"/>
                <w:sz w:val="28"/>
                <w:szCs w:val="28"/>
                <w:lang w:eastAsia="ru-RU"/>
              </w:rPr>
              <w:t>11 класс</w:t>
            </w:r>
          </w:p>
        </w:tc>
        <w:tc>
          <w:tcPr>
            <w:tcW w:w="516" w:type="pct"/>
            <w:tcBorders>
              <w:top w:val="single" w:sz="6" w:space="0" w:color="00000A"/>
              <w:left w:val="single" w:sz="6" w:space="0" w:color="00000A"/>
              <w:bottom w:val="single" w:sz="6" w:space="0" w:color="00000A"/>
              <w:right w:val="single" w:sz="6" w:space="0" w:color="00000A"/>
            </w:tcBorders>
            <w:shd w:val="clear" w:color="auto" w:fill="FFFFFF"/>
          </w:tcPr>
          <w:p w14:paraId="1095B70C" w14:textId="77777777" w:rsidR="00CC00FB" w:rsidRPr="007E5099" w:rsidRDefault="00CC00FB" w:rsidP="007E5099">
            <w:pPr>
              <w:spacing w:after="0" w:line="240" w:lineRule="auto"/>
              <w:jc w:val="both"/>
              <w:rPr>
                <w:rFonts w:ascii="Times New Roman" w:eastAsia="Times New Roman" w:hAnsi="Times New Roman" w:cs="Times New Roman"/>
                <w:color w:val="000000"/>
                <w:sz w:val="28"/>
                <w:szCs w:val="28"/>
                <w:lang w:eastAsia="ru-RU"/>
              </w:rPr>
            </w:pPr>
          </w:p>
        </w:tc>
      </w:tr>
      <w:tr w:rsidR="007E5099" w:rsidRPr="007E5099" w14:paraId="0574E0FF" w14:textId="77777777" w:rsidTr="007E5099">
        <w:tc>
          <w:tcPr>
            <w:tcW w:w="26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EA7A1C2" w14:textId="77777777" w:rsidR="00024D8D" w:rsidRPr="007E5099" w:rsidRDefault="00CC00FB"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1</w:t>
            </w:r>
          </w:p>
        </w:tc>
        <w:tc>
          <w:tcPr>
            <w:tcW w:w="97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FF55C47" w14:textId="77777777" w:rsidR="00024D8D" w:rsidRPr="007E5099" w:rsidRDefault="00CC00FB" w:rsidP="007E5099">
            <w:pPr>
              <w:spacing w:after="0" w:line="240" w:lineRule="auto"/>
              <w:ind w:right="175"/>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Быт и сервис</w:t>
            </w:r>
          </w:p>
        </w:tc>
        <w:tc>
          <w:tcPr>
            <w:tcW w:w="117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2E1F09A" w14:textId="77777777" w:rsidR="00CC00FB" w:rsidRPr="007E5099" w:rsidRDefault="00CC00FB"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Гостиничный сервис, питание, рестораны, прокат автомобилей, вызов экстренной помощи. Грамматика: модальные глаголы и их заменители.</w:t>
            </w:r>
          </w:p>
          <w:p w14:paraId="20D81180" w14:textId="77777777" w:rsidR="00024D8D" w:rsidRPr="007E5099" w:rsidRDefault="00CC00FB"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Текст для чтения: «В гостинице».</w:t>
            </w:r>
          </w:p>
        </w:tc>
        <w:tc>
          <w:tcPr>
            <w:tcW w:w="13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C240EE7" w14:textId="77777777" w:rsidR="00024D8D" w:rsidRPr="007E5099" w:rsidRDefault="00CC00FB"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Аудирование коротких диалогов «В гостинице», «В ресторане», «В агентстве по прокату машин». Чтение страноведческой информации «Гостиничный сервис. Питание. Правила проката автомобилей». Ролевая игра «В гостинице», «В агентстве по прокату машин». Чтение с поиском информации. Выполнение тренировочных упражнений с новой лексикой.</w:t>
            </w:r>
          </w:p>
        </w:tc>
        <w:tc>
          <w:tcPr>
            <w:tcW w:w="73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E5C7E9F" w14:textId="77777777" w:rsidR="00024D8D" w:rsidRPr="007E5099" w:rsidRDefault="00490427"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3</w:t>
            </w:r>
          </w:p>
        </w:tc>
        <w:tc>
          <w:tcPr>
            <w:tcW w:w="516" w:type="pct"/>
            <w:tcBorders>
              <w:top w:val="single" w:sz="6" w:space="0" w:color="00000A"/>
              <w:left w:val="single" w:sz="6" w:space="0" w:color="00000A"/>
              <w:bottom w:val="single" w:sz="6" w:space="0" w:color="00000A"/>
              <w:right w:val="single" w:sz="6" w:space="0" w:color="00000A"/>
            </w:tcBorders>
            <w:shd w:val="clear" w:color="auto" w:fill="FFFFFF"/>
          </w:tcPr>
          <w:p w14:paraId="2D727746" w14:textId="77777777" w:rsidR="00E8637A" w:rsidRPr="007E5099" w:rsidRDefault="00683DC6"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05.09</w:t>
            </w:r>
          </w:p>
          <w:p w14:paraId="1B568648" w14:textId="77777777" w:rsidR="00683DC6" w:rsidRPr="007E5099" w:rsidRDefault="00683DC6" w:rsidP="007E5099">
            <w:pPr>
              <w:spacing w:after="0" w:line="240" w:lineRule="auto"/>
              <w:jc w:val="both"/>
              <w:rPr>
                <w:rFonts w:ascii="Times New Roman" w:eastAsia="Times New Roman" w:hAnsi="Times New Roman" w:cs="Times New Roman"/>
                <w:color w:val="000000"/>
                <w:sz w:val="28"/>
                <w:szCs w:val="28"/>
                <w:lang w:eastAsia="ru-RU"/>
              </w:rPr>
            </w:pPr>
          </w:p>
          <w:p w14:paraId="616A476E" w14:textId="77777777" w:rsidR="00683DC6" w:rsidRPr="007E5099" w:rsidRDefault="00683DC6"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12.09</w:t>
            </w:r>
          </w:p>
          <w:p w14:paraId="4543278B" w14:textId="77777777" w:rsidR="00683DC6" w:rsidRPr="007E5099" w:rsidRDefault="00683DC6" w:rsidP="007E5099">
            <w:pPr>
              <w:spacing w:after="0" w:line="240" w:lineRule="auto"/>
              <w:jc w:val="both"/>
              <w:rPr>
                <w:rFonts w:ascii="Times New Roman" w:eastAsia="Times New Roman" w:hAnsi="Times New Roman" w:cs="Times New Roman"/>
                <w:color w:val="000000"/>
                <w:sz w:val="28"/>
                <w:szCs w:val="28"/>
                <w:lang w:eastAsia="ru-RU"/>
              </w:rPr>
            </w:pPr>
          </w:p>
          <w:p w14:paraId="3C50DE81" w14:textId="77777777" w:rsidR="00683DC6" w:rsidRPr="007E5099" w:rsidRDefault="00683DC6"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19.09</w:t>
            </w:r>
          </w:p>
        </w:tc>
      </w:tr>
      <w:tr w:rsidR="007E5099" w:rsidRPr="007E5099" w14:paraId="5E9DFB66" w14:textId="77777777" w:rsidTr="007E5099">
        <w:tc>
          <w:tcPr>
            <w:tcW w:w="26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FE839DA" w14:textId="77777777" w:rsidR="00024D8D" w:rsidRPr="007E5099" w:rsidRDefault="00CC00FB"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2</w:t>
            </w:r>
          </w:p>
        </w:tc>
        <w:tc>
          <w:tcPr>
            <w:tcW w:w="97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B004845" w14:textId="77777777" w:rsidR="00CC00FB" w:rsidRPr="007E5099" w:rsidRDefault="00CC00FB"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Письмо-запрос.</w:t>
            </w:r>
          </w:p>
          <w:p w14:paraId="14E16473" w14:textId="77777777" w:rsidR="00024D8D" w:rsidRPr="007E5099" w:rsidRDefault="00024D8D" w:rsidP="007E5099">
            <w:pPr>
              <w:spacing w:after="0" w:line="240" w:lineRule="auto"/>
              <w:jc w:val="both"/>
              <w:rPr>
                <w:rFonts w:ascii="Times New Roman" w:eastAsia="Times New Roman" w:hAnsi="Times New Roman" w:cs="Times New Roman"/>
                <w:color w:val="000000"/>
                <w:sz w:val="28"/>
                <w:szCs w:val="28"/>
                <w:lang w:eastAsia="ru-RU"/>
              </w:rPr>
            </w:pPr>
          </w:p>
        </w:tc>
        <w:tc>
          <w:tcPr>
            <w:tcW w:w="117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5D73A0A" w14:textId="77777777" w:rsidR="00024D8D" w:rsidRPr="007E5099" w:rsidRDefault="00CC00FB"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 xml:space="preserve">Правила оформления письма-запроса. Клише и выражения писем-запросов. Причины </w:t>
            </w:r>
            <w:r w:rsidRPr="007E5099">
              <w:rPr>
                <w:rFonts w:ascii="Times New Roman" w:eastAsia="Times New Roman" w:hAnsi="Times New Roman" w:cs="Times New Roman"/>
                <w:color w:val="000000"/>
                <w:sz w:val="28"/>
                <w:szCs w:val="28"/>
                <w:lang w:eastAsia="ru-RU"/>
              </w:rPr>
              <w:lastRenderedPageBreak/>
              <w:t>написания письма-запроса. Грамматика: выражение будущего времени разными способами. Текст для чтения: «Новая Зеландия» (Политико-административное устройство)</w:t>
            </w:r>
          </w:p>
        </w:tc>
        <w:tc>
          <w:tcPr>
            <w:tcW w:w="13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CDA5631" w14:textId="77777777" w:rsidR="00024D8D" w:rsidRPr="007E5099" w:rsidRDefault="00CC00FB"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lastRenderedPageBreak/>
              <w:t xml:space="preserve">Составление письма-запроса по различным ситуациям. Выполнение тренировочных упражнений с </w:t>
            </w:r>
            <w:r w:rsidRPr="007E5099">
              <w:rPr>
                <w:rFonts w:ascii="Times New Roman" w:eastAsia="Times New Roman" w:hAnsi="Times New Roman" w:cs="Times New Roman"/>
                <w:color w:val="000000"/>
                <w:sz w:val="28"/>
                <w:szCs w:val="28"/>
                <w:lang w:eastAsia="ru-RU"/>
              </w:rPr>
              <w:lastRenderedPageBreak/>
              <w:t>новой лексикой. Перевод предложений с использованием различных форм выражения будущего времени по теме. Чтение с поиском информации.</w:t>
            </w:r>
          </w:p>
        </w:tc>
        <w:tc>
          <w:tcPr>
            <w:tcW w:w="73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F29775B" w14:textId="77777777" w:rsidR="00024D8D" w:rsidRPr="007E5099" w:rsidRDefault="00490427"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lastRenderedPageBreak/>
              <w:t>2</w:t>
            </w:r>
          </w:p>
        </w:tc>
        <w:tc>
          <w:tcPr>
            <w:tcW w:w="516" w:type="pct"/>
            <w:tcBorders>
              <w:top w:val="single" w:sz="6" w:space="0" w:color="00000A"/>
              <w:left w:val="single" w:sz="6" w:space="0" w:color="00000A"/>
              <w:bottom w:val="single" w:sz="6" w:space="0" w:color="00000A"/>
              <w:right w:val="single" w:sz="6" w:space="0" w:color="00000A"/>
            </w:tcBorders>
            <w:shd w:val="clear" w:color="auto" w:fill="FFFFFF"/>
          </w:tcPr>
          <w:p w14:paraId="24D4CAEE" w14:textId="77777777" w:rsidR="00E8637A" w:rsidRPr="007E5099" w:rsidRDefault="00683DC6"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26.09</w:t>
            </w:r>
          </w:p>
          <w:p w14:paraId="1279E375" w14:textId="77777777" w:rsidR="00683DC6" w:rsidRPr="007E5099" w:rsidRDefault="00683DC6" w:rsidP="007E5099">
            <w:pPr>
              <w:spacing w:after="0" w:line="240" w:lineRule="auto"/>
              <w:jc w:val="both"/>
              <w:rPr>
                <w:rFonts w:ascii="Times New Roman" w:eastAsia="Times New Roman" w:hAnsi="Times New Roman" w:cs="Times New Roman"/>
                <w:color w:val="000000"/>
                <w:sz w:val="28"/>
                <w:szCs w:val="28"/>
                <w:lang w:eastAsia="ru-RU"/>
              </w:rPr>
            </w:pPr>
          </w:p>
          <w:p w14:paraId="6917AE8F" w14:textId="77777777" w:rsidR="00683DC6" w:rsidRPr="007E5099" w:rsidRDefault="00683DC6"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03.10</w:t>
            </w:r>
          </w:p>
          <w:p w14:paraId="4C90807C" w14:textId="77777777" w:rsidR="00683DC6" w:rsidRPr="007E5099" w:rsidRDefault="00683DC6" w:rsidP="007E5099">
            <w:pPr>
              <w:spacing w:after="0" w:line="240" w:lineRule="auto"/>
              <w:jc w:val="both"/>
              <w:rPr>
                <w:rFonts w:ascii="Times New Roman" w:eastAsia="Times New Roman" w:hAnsi="Times New Roman" w:cs="Times New Roman"/>
                <w:color w:val="000000"/>
                <w:sz w:val="28"/>
                <w:szCs w:val="28"/>
                <w:lang w:eastAsia="ru-RU"/>
              </w:rPr>
            </w:pPr>
          </w:p>
        </w:tc>
      </w:tr>
      <w:tr w:rsidR="007E5099" w:rsidRPr="007E5099" w14:paraId="7BE48C44" w14:textId="77777777" w:rsidTr="007E5099">
        <w:tc>
          <w:tcPr>
            <w:tcW w:w="26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DC25689" w14:textId="77777777" w:rsidR="00024D8D" w:rsidRPr="007E5099" w:rsidRDefault="007C0359"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3</w:t>
            </w:r>
          </w:p>
        </w:tc>
        <w:tc>
          <w:tcPr>
            <w:tcW w:w="97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37EC7D8" w14:textId="77777777" w:rsidR="00024D8D" w:rsidRPr="007E5099" w:rsidRDefault="00CC00FB"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На фирме</w:t>
            </w:r>
          </w:p>
        </w:tc>
        <w:tc>
          <w:tcPr>
            <w:tcW w:w="117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1C58FE5" w14:textId="77777777" w:rsidR="00CC00FB" w:rsidRPr="007E5099" w:rsidRDefault="00CC00FB"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Знакомство с фирмой, обсуждение планов дальнейшей работы. Аббревиатуры известных компаний. Грамматика: времена группы Perfect.</w:t>
            </w:r>
          </w:p>
          <w:p w14:paraId="532E29A5" w14:textId="77777777" w:rsidR="00024D8D" w:rsidRPr="007E5099" w:rsidRDefault="00CC00FB"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Текст для чтения: «Австралия» (политико-административное устройство)</w:t>
            </w:r>
          </w:p>
        </w:tc>
        <w:tc>
          <w:tcPr>
            <w:tcW w:w="13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D007689" w14:textId="77777777" w:rsidR="00CC00FB" w:rsidRPr="007E5099" w:rsidRDefault="00CC00FB"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Аудирование диалога с общим пониманием содержания «На фирме».</w:t>
            </w:r>
          </w:p>
          <w:p w14:paraId="05D02636" w14:textId="77777777" w:rsidR="00024D8D" w:rsidRPr="007E5099" w:rsidRDefault="00CC00FB"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Информативное чтение «Формы организации бизнеса» (преимущества и недостатки различных форм). Монолог о фирме с использованием схемы и плана. Высказывание собственного аргументированного мнения. Краткое сообщение о выполненной работе.</w:t>
            </w:r>
          </w:p>
        </w:tc>
        <w:tc>
          <w:tcPr>
            <w:tcW w:w="73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D56A130" w14:textId="77777777" w:rsidR="00024D8D" w:rsidRPr="007E5099" w:rsidRDefault="00490427"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3</w:t>
            </w:r>
          </w:p>
        </w:tc>
        <w:tc>
          <w:tcPr>
            <w:tcW w:w="516" w:type="pct"/>
            <w:tcBorders>
              <w:top w:val="single" w:sz="6" w:space="0" w:color="00000A"/>
              <w:left w:val="single" w:sz="6" w:space="0" w:color="00000A"/>
              <w:bottom w:val="single" w:sz="6" w:space="0" w:color="00000A"/>
              <w:right w:val="single" w:sz="6" w:space="0" w:color="00000A"/>
            </w:tcBorders>
            <w:shd w:val="clear" w:color="auto" w:fill="FFFFFF"/>
          </w:tcPr>
          <w:p w14:paraId="1F72716D" w14:textId="77777777" w:rsidR="00E8637A" w:rsidRPr="007E5099" w:rsidRDefault="00683DC6"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11.10</w:t>
            </w:r>
          </w:p>
          <w:p w14:paraId="047624EA" w14:textId="77777777" w:rsidR="00683DC6" w:rsidRPr="007E5099" w:rsidRDefault="00683DC6" w:rsidP="007E5099">
            <w:pPr>
              <w:spacing w:after="0" w:line="240" w:lineRule="auto"/>
              <w:jc w:val="both"/>
              <w:rPr>
                <w:rFonts w:ascii="Times New Roman" w:eastAsia="Times New Roman" w:hAnsi="Times New Roman" w:cs="Times New Roman"/>
                <w:color w:val="000000"/>
                <w:sz w:val="28"/>
                <w:szCs w:val="28"/>
                <w:lang w:eastAsia="ru-RU"/>
              </w:rPr>
            </w:pPr>
          </w:p>
          <w:p w14:paraId="4372CEF8" w14:textId="77777777" w:rsidR="00683DC6" w:rsidRPr="007E5099" w:rsidRDefault="00683DC6"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18.10</w:t>
            </w:r>
          </w:p>
          <w:p w14:paraId="267ACF25" w14:textId="77777777" w:rsidR="00683DC6" w:rsidRPr="007E5099" w:rsidRDefault="00683DC6" w:rsidP="007E5099">
            <w:pPr>
              <w:spacing w:after="0" w:line="240" w:lineRule="auto"/>
              <w:jc w:val="both"/>
              <w:rPr>
                <w:rFonts w:ascii="Times New Roman" w:eastAsia="Times New Roman" w:hAnsi="Times New Roman" w:cs="Times New Roman"/>
                <w:color w:val="000000"/>
                <w:sz w:val="28"/>
                <w:szCs w:val="28"/>
                <w:lang w:eastAsia="ru-RU"/>
              </w:rPr>
            </w:pPr>
          </w:p>
          <w:p w14:paraId="50698A1E" w14:textId="77777777" w:rsidR="00683DC6" w:rsidRPr="007E5099" w:rsidRDefault="00683DC6"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25.10</w:t>
            </w:r>
          </w:p>
        </w:tc>
      </w:tr>
      <w:tr w:rsidR="007E5099" w:rsidRPr="007E5099" w14:paraId="739CCC18" w14:textId="77777777" w:rsidTr="007E5099">
        <w:tc>
          <w:tcPr>
            <w:tcW w:w="26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9E61813" w14:textId="77777777" w:rsidR="00024D8D" w:rsidRPr="007E5099" w:rsidRDefault="007C0359"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4</w:t>
            </w:r>
          </w:p>
        </w:tc>
        <w:tc>
          <w:tcPr>
            <w:tcW w:w="97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B363EAF" w14:textId="77777777" w:rsidR="00024D8D" w:rsidRPr="007E5099" w:rsidRDefault="00CC00FB"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Письмо-предложение.</w:t>
            </w:r>
          </w:p>
        </w:tc>
        <w:tc>
          <w:tcPr>
            <w:tcW w:w="117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B0F98BD" w14:textId="77777777" w:rsidR="00024D8D" w:rsidRPr="007E5099" w:rsidRDefault="00CC00FB"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Правила оформления письма-предложения. Структура, клише и выражения письма-</w:t>
            </w:r>
            <w:r w:rsidRPr="007E5099">
              <w:rPr>
                <w:rFonts w:ascii="Times New Roman" w:eastAsia="Times New Roman" w:hAnsi="Times New Roman" w:cs="Times New Roman"/>
                <w:color w:val="000000"/>
                <w:sz w:val="28"/>
                <w:szCs w:val="28"/>
                <w:lang w:eastAsia="ru-RU"/>
              </w:rPr>
              <w:lastRenderedPageBreak/>
              <w:t>предложения. Деловая корреспонденция. Грамматика: глагольные формы страдательного залога</w:t>
            </w:r>
          </w:p>
        </w:tc>
        <w:tc>
          <w:tcPr>
            <w:tcW w:w="13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0636A58" w14:textId="77777777" w:rsidR="00024D8D" w:rsidRPr="007E5099" w:rsidRDefault="00CC00FB"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lastRenderedPageBreak/>
              <w:t xml:space="preserve">Чтение с общим пониманием текста «Дух организации». Диалог-телефонный разговор. Составление </w:t>
            </w:r>
            <w:r w:rsidRPr="007E5099">
              <w:rPr>
                <w:rFonts w:ascii="Times New Roman" w:eastAsia="Times New Roman" w:hAnsi="Times New Roman" w:cs="Times New Roman"/>
                <w:color w:val="000000"/>
                <w:sz w:val="28"/>
                <w:szCs w:val="28"/>
                <w:lang w:eastAsia="ru-RU"/>
              </w:rPr>
              <w:lastRenderedPageBreak/>
              <w:t>письма-запроса и письма-предложения. Чтение схемы. Высказывание собственного аргументированного мнения. Выполнение тренировочных упражнений с новой лексикой</w:t>
            </w:r>
          </w:p>
        </w:tc>
        <w:tc>
          <w:tcPr>
            <w:tcW w:w="73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0F38A15" w14:textId="77777777" w:rsidR="00024D8D" w:rsidRPr="007E5099" w:rsidRDefault="00490427"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lastRenderedPageBreak/>
              <w:t>2</w:t>
            </w:r>
          </w:p>
        </w:tc>
        <w:tc>
          <w:tcPr>
            <w:tcW w:w="516" w:type="pct"/>
            <w:tcBorders>
              <w:top w:val="single" w:sz="6" w:space="0" w:color="00000A"/>
              <w:left w:val="single" w:sz="6" w:space="0" w:color="00000A"/>
              <w:bottom w:val="single" w:sz="6" w:space="0" w:color="00000A"/>
              <w:right w:val="single" w:sz="6" w:space="0" w:color="00000A"/>
            </w:tcBorders>
            <w:shd w:val="clear" w:color="auto" w:fill="FFFFFF"/>
          </w:tcPr>
          <w:p w14:paraId="4A0538D8" w14:textId="77777777" w:rsidR="00E8637A" w:rsidRPr="007E5099" w:rsidRDefault="00683DC6"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08.11</w:t>
            </w:r>
          </w:p>
          <w:p w14:paraId="4562A1FE" w14:textId="77777777" w:rsidR="00683DC6" w:rsidRPr="007E5099" w:rsidRDefault="00683DC6" w:rsidP="007E5099">
            <w:pPr>
              <w:spacing w:after="0" w:line="240" w:lineRule="auto"/>
              <w:jc w:val="both"/>
              <w:rPr>
                <w:rFonts w:ascii="Times New Roman" w:eastAsia="Times New Roman" w:hAnsi="Times New Roman" w:cs="Times New Roman"/>
                <w:color w:val="000000"/>
                <w:sz w:val="28"/>
                <w:szCs w:val="28"/>
                <w:lang w:eastAsia="ru-RU"/>
              </w:rPr>
            </w:pPr>
          </w:p>
          <w:p w14:paraId="73ED59D9" w14:textId="77777777" w:rsidR="00683DC6" w:rsidRPr="007E5099" w:rsidRDefault="00683DC6"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15.11</w:t>
            </w:r>
          </w:p>
        </w:tc>
      </w:tr>
      <w:tr w:rsidR="007E5099" w:rsidRPr="007E5099" w14:paraId="3ABD8538" w14:textId="77777777" w:rsidTr="007E5099">
        <w:tc>
          <w:tcPr>
            <w:tcW w:w="26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14EB512" w14:textId="77777777" w:rsidR="00024D8D" w:rsidRPr="007E5099" w:rsidRDefault="007C0359"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5</w:t>
            </w:r>
          </w:p>
        </w:tc>
        <w:tc>
          <w:tcPr>
            <w:tcW w:w="97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3855339" w14:textId="77777777" w:rsidR="00024D8D" w:rsidRPr="007E5099" w:rsidRDefault="00CC00FB"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На выставке.</w:t>
            </w:r>
          </w:p>
        </w:tc>
        <w:tc>
          <w:tcPr>
            <w:tcW w:w="117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CD689D2" w14:textId="77777777" w:rsidR="00CC00FB" w:rsidRPr="007E5099" w:rsidRDefault="00CC00FB"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Посещение выставки. Беседа с представителем компании, принимающей участие в выставке. Виды компаний. Аббревиатуры видов компаний.</w:t>
            </w:r>
          </w:p>
          <w:p w14:paraId="5D722E81" w14:textId="77777777" w:rsidR="00CC00FB" w:rsidRPr="007E5099" w:rsidRDefault="00CC00FB"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Грамматика: причастие настоящего времени.</w:t>
            </w:r>
          </w:p>
          <w:p w14:paraId="006EF651" w14:textId="77777777" w:rsidR="00024D8D" w:rsidRPr="007E5099" w:rsidRDefault="00CC00FB"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Текст для чтения: «Виды компаний в Великобритании и США».</w:t>
            </w:r>
          </w:p>
        </w:tc>
        <w:tc>
          <w:tcPr>
            <w:tcW w:w="13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BEC20AC" w14:textId="77777777" w:rsidR="00024D8D" w:rsidRPr="007E5099" w:rsidRDefault="00CC00FB"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Аудирование диалога «На выставке». Ролевая игра «Встреча на выставке». Информативное чтение «Виды компаний». Презентация «Свидетельства о регистрации компаний». Чтение статьи с поиском информации.</w:t>
            </w:r>
          </w:p>
        </w:tc>
        <w:tc>
          <w:tcPr>
            <w:tcW w:w="73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CAE3682" w14:textId="77777777" w:rsidR="00024D8D" w:rsidRPr="007E5099" w:rsidRDefault="00490427"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3</w:t>
            </w:r>
          </w:p>
        </w:tc>
        <w:tc>
          <w:tcPr>
            <w:tcW w:w="516" w:type="pct"/>
            <w:tcBorders>
              <w:top w:val="single" w:sz="6" w:space="0" w:color="00000A"/>
              <w:left w:val="single" w:sz="6" w:space="0" w:color="00000A"/>
              <w:bottom w:val="single" w:sz="6" w:space="0" w:color="00000A"/>
              <w:right w:val="single" w:sz="6" w:space="0" w:color="00000A"/>
            </w:tcBorders>
            <w:shd w:val="clear" w:color="auto" w:fill="FFFFFF"/>
          </w:tcPr>
          <w:p w14:paraId="726DFE3A" w14:textId="77777777" w:rsidR="00E8637A" w:rsidRPr="007E5099" w:rsidRDefault="00683DC6"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22.11</w:t>
            </w:r>
          </w:p>
          <w:p w14:paraId="00BEF195" w14:textId="77777777" w:rsidR="00683DC6" w:rsidRPr="007E5099" w:rsidRDefault="00683DC6" w:rsidP="007E5099">
            <w:pPr>
              <w:spacing w:after="0" w:line="240" w:lineRule="auto"/>
              <w:jc w:val="both"/>
              <w:rPr>
                <w:rFonts w:ascii="Times New Roman" w:eastAsia="Times New Roman" w:hAnsi="Times New Roman" w:cs="Times New Roman"/>
                <w:color w:val="000000"/>
                <w:sz w:val="28"/>
                <w:szCs w:val="28"/>
                <w:lang w:eastAsia="ru-RU"/>
              </w:rPr>
            </w:pPr>
          </w:p>
          <w:p w14:paraId="38469402" w14:textId="77777777" w:rsidR="00683DC6" w:rsidRPr="007E5099" w:rsidRDefault="00683DC6"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29.11</w:t>
            </w:r>
          </w:p>
          <w:p w14:paraId="06A8D105" w14:textId="77777777" w:rsidR="00683DC6" w:rsidRPr="007E5099" w:rsidRDefault="00683DC6" w:rsidP="007E5099">
            <w:pPr>
              <w:spacing w:after="0" w:line="240" w:lineRule="auto"/>
              <w:jc w:val="both"/>
              <w:rPr>
                <w:rFonts w:ascii="Times New Roman" w:eastAsia="Times New Roman" w:hAnsi="Times New Roman" w:cs="Times New Roman"/>
                <w:color w:val="000000"/>
                <w:sz w:val="28"/>
                <w:szCs w:val="28"/>
                <w:lang w:eastAsia="ru-RU"/>
              </w:rPr>
            </w:pPr>
          </w:p>
          <w:p w14:paraId="156765EA" w14:textId="77777777" w:rsidR="00683DC6" w:rsidRPr="007E5099" w:rsidRDefault="00683DC6"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05.12</w:t>
            </w:r>
          </w:p>
        </w:tc>
      </w:tr>
      <w:tr w:rsidR="007E5099" w:rsidRPr="007E5099" w14:paraId="0A040E10" w14:textId="77777777" w:rsidTr="007E5099">
        <w:tc>
          <w:tcPr>
            <w:tcW w:w="26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3AC8C90" w14:textId="77777777" w:rsidR="00024D8D" w:rsidRPr="007E5099" w:rsidRDefault="007C0359"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6</w:t>
            </w:r>
          </w:p>
        </w:tc>
        <w:tc>
          <w:tcPr>
            <w:tcW w:w="97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D993445" w14:textId="77777777" w:rsidR="00024D8D" w:rsidRPr="007E5099" w:rsidRDefault="00CC00FB"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Письмо-заказ</w:t>
            </w:r>
          </w:p>
        </w:tc>
        <w:tc>
          <w:tcPr>
            <w:tcW w:w="117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977319A" w14:textId="77777777" w:rsidR="00024D8D" w:rsidRPr="007E5099" w:rsidRDefault="00CC00FB"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 xml:space="preserve">Правила оформления письма-заказ. Подтверждение и отклонение заказа. Клише и выражения. Грамматика: причастие прошедшего времени. Текст для чтения: </w:t>
            </w:r>
            <w:r w:rsidRPr="007E5099">
              <w:rPr>
                <w:rFonts w:ascii="Times New Roman" w:eastAsia="Times New Roman" w:hAnsi="Times New Roman" w:cs="Times New Roman"/>
                <w:color w:val="000000"/>
                <w:sz w:val="28"/>
                <w:szCs w:val="28"/>
                <w:lang w:eastAsia="ru-RU"/>
              </w:rPr>
              <w:lastRenderedPageBreak/>
              <w:t>«Одновременное выполнение нескольких дел.»</w:t>
            </w:r>
          </w:p>
        </w:tc>
        <w:tc>
          <w:tcPr>
            <w:tcW w:w="13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CB6C86C" w14:textId="77777777" w:rsidR="00024D8D" w:rsidRPr="007E5099" w:rsidRDefault="00CC00FB"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lastRenderedPageBreak/>
              <w:t>Составление письма-заказа, письма-подтверждение заказа. Чтение с общим пониманием «Multitasking». Выполнение тренировочных упражнений с новой лексикой</w:t>
            </w:r>
          </w:p>
        </w:tc>
        <w:tc>
          <w:tcPr>
            <w:tcW w:w="73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B33AB28" w14:textId="77777777" w:rsidR="00024D8D" w:rsidRPr="007E5099" w:rsidRDefault="00490427"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2</w:t>
            </w:r>
          </w:p>
        </w:tc>
        <w:tc>
          <w:tcPr>
            <w:tcW w:w="516" w:type="pct"/>
            <w:tcBorders>
              <w:top w:val="single" w:sz="6" w:space="0" w:color="00000A"/>
              <w:left w:val="single" w:sz="6" w:space="0" w:color="00000A"/>
              <w:bottom w:val="single" w:sz="6" w:space="0" w:color="00000A"/>
              <w:right w:val="single" w:sz="6" w:space="0" w:color="00000A"/>
            </w:tcBorders>
            <w:shd w:val="clear" w:color="auto" w:fill="FFFFFF"/>
          </w:tcPr>
          <w:p w14:paraId="2839E1CB" w14:textId="77777777" w:rsidR="00E8637A" w:rsidRPr="007E5099" w:rsidRDefault="00683DC6"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12.12</w:t>
            </w:r>
          </w:p>
          <w:p w14:paraId="4F97EE6E" w14:textId="77777777" w:rsidR="00683DC6" w:rsidRPr="007E5099" w:rsidRDefault="00683DC6" w:rsidP="007E5099">
            <w:pPr>
              <w:spacing w:after="0" w:line="240" w:lineRule="auto"/>
              <w:jc w:val="both"/>
              <w:rPr>
                <w:rFonts w:ascii="Times New Roman" w:eastAsia="Times New Roman" w:hAnsi="Times New Roman" w:cs="Times New Roman"/>
                <w:color w:val="000000"/>
                <w:sz w:val="28"/>
                <w:szCs w:val="28"/>
                <w:lang w:eastAsia="ru-RU"/>
              </w:rPr>
            </w:pPr>
          </w:p>
          <w:p w14:paraId="12A2C8F5" w14:textId="77777777" w:rsidR="00683DC6" w:rsidRPr="007E5099" w:rsidRDefault="00683DC6"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19.12</w:t>
            </w:r>
          </w:p>
        </w:tc>
      </w:tr>
      <w:tr w:rsidR="007E5099" w:rsidRPr="007E5099" w14:paraId="01492266" w14:textId="77777777" w:rsidTr="007E5099">
        <w:tc>
          <w:tcPr>
            <w:tcW w:w="26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89C31FC" w14:textId="77777777" w:rsidR="00024D8D" w:rsidRPr="007E5099" w:rsidRDefault="007C0359"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7</w:t>
            </w:r>
          </w:p>
        </w:tc>
        <w:tc>
          <w:tcPr>
            <w:tcW w:w="97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B3676E5" w14:textId="77777777" w:rsidR="00024D8D" w:rsidRPr="007E5099" w:rsidRDefault="00CC00FB"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Агенты, реклама, маркетинг</w:t>
            </w:r>
          </w:p>
        </w:tc>
        <w:tc>
          <w:tcPr>
            <w:tcW w:w="117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37C3409" w14:textId="77777777" w:rsidR="00CC00FB" w:rsidRPr="007E5099" w:rsidRDefault="00CC00FB"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Рекламное письмо. Реклама как карьера. Маркетинг в туризме. Обмен мнениями и информацией. Клише для ведения диалога оценочного характера.</w:t>
            </w:r>
          </w:p>
          <w:p w14:paraId="7EE53F6B" w14:textId="77777777" w:rsidR="00CC00FB" w:rsidRPr="007E5099" w:rsidRDefault="00CC00FB"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Грамматика: инфинитив, герундий.</w:t>
            </w:r>
          </w:p>
          <w:p w14:paraId="3BBED958" w14:textId="77777777" w:rsidR="00024D8D" w:rsidRPr="007E5099" w:rsidRDefault="00CC00FB"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Текст для чтения: «Маркетинг»</w:t>
            </w:r>
          </w:p>
        </w:tc>
        <w:tc>
          <w:tcPr>
            <w:tcW w:w="13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3A4C6FC" w14:textId="77777777" w:rsidR="00024D8D" w:rsidRPr="007E5099" w:rsidRDefault="00CC00FB"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Чтение с выделением информации «Реклама как карьера». Составление рекламных писем. Чтение и перевод статьи «Маркетинг». Конструирование предложений для обозначения состояния дел на рынке. Заполнение пропусков в предложениях. Восстановление целостности текста рекламного письма.</w:t>
            </w:r>
          </w:p>
        </w:tc>
        <w:tc>
          <w:tcPr>
            <w:tcW w:w="73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3726600" w14:textId="77777777" w:rsidR="00024D8D" w:rsidRPr="007E5099" w:rsidRDefault="007C0359"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3</w:t>
            </w:r>
          </w:p>
        </w:tc>
        <w:tc>
          <w:tcPr>
            <w:tcW w:w="516" w:type="pct"/>
            <w:tcBorders>
              <w:top w:val="single" w:sz="6" w:space="0" w:color="00000A"/>
              <w:left w:val="single" w:sz="6" w:space="0" w:color="00000A"/>
              <w:bottom w:val="single" w:sz="6" w:space="0" w:color="00000A"/>
              <w:right w:val="single" w:sz="6" w:space="0" w:color="00000A"/>
            </w:tcBorders>
            <w:shd w:val="clear" w:color="auto" w:fill="FFFFFF"/>
          </w:tcPr>
          <w:p w14:paraId="56BFC72B" w14:textId="77777777" w:rsidR="00E8637A" w:rsidRPr="007E5099" w:rsidRDefault="00683DC6"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26.12</w:t>
            </w:r>
          </w:p>
          <w:p w14:paraId="1648AD2B" w14:textId="77777777" w:rsidR="00683DC6" w:rsidRPr="007E5099" w:rsidRDefault="00683DC6" w:rsidP="007E5099">
            <w:pPr>
              <w:spacing w:after="0" w:line="240" w:lineRule="auto"/>
              <w:jc w:val="both"/>
              <w:rPr>
                <w:rFonts w:ascii="Times New Roman" w:eastAsia="Times New Roman" w:hAnsi="Times New Roman" w:cs="Times New Roman"/>
                <w:color w:val="000000"/>
                <w:sz w:val="28"/>
                <w:szCs w:val="28"/>
                <w:lang w:eastAsia="ru-RU"/>
              </w:rPr>
            </w:pPr>
          </w:p>
          <w:p w14:paraId="7D27F75A" w14:textId="77777777" w:rsidR="00683DC6" w:rsidRPr="007E5099" w:rsidRDefault="00683DC6"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09.01</w:t>
            </w:r>
          </w:p>
        </w:tc>
      </w:tr>
      <w:tr w:rsidR="007E5099" w:rsidRPr="007E5099" w14:paraId="70E8CE3A" w14:textId="77777777" w:rsidTr="007E5099">
        <w:tc>
          <w:tcPr>
            <w:tcW w:w="26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DB94957" w14:textId="77777777" w:rsidR="00024D8D" w:rsidRPr="007E5099" w:rsidRDefault="007C0359"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8</w:t>
            </w:r>
          </w:p>
        </w:tc>
        <w:tc>
          <w:tcPr>
            <w:tcW w:w="97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83F87D6" w14:textId="77777777" w:rsidR="00024D8D" w:rsidRPr="007E5099" w:rsidRDefault="00CC00FB"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Реклама в товарных знаках</w:t>
            </w:r>
          </w:p>
        </w:tc>
        <w:tc>
          <w:tcPr>
            <w:tcW w:w="117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84B2470" w14:textId="77777777" w:rsidR="00024D8D" w:rsidRPr="007E5099" w:rsidRDefault="00CC00FB"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История возникновения товарных знаков. Специфика англоязычных товарных знаков.</w:t>
            </w:r>
          </w:p>
        </w:tc>
        <w:tc>
          <w:tcPr>
            <w:tcW w:w="13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5C1B4BB" w14:textId="77777777" w:rsidR="00024D8D" w:rsidRPr="007E5099" w:rsidRDefault="00CC00FB"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Анализ англоязычных товарных знаков. Выполнение тренировочных упражнений по теме. Создание рекламных проспектов (основные правила).</w:t>
            </w:r>
          </w:p>
        </w:tc>
        <w:tc>
          <w:tcPr>
            <w:tcW w:w="73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33F2DD1" w14:textId="77777777" w:rsidR="00024D8D" w:rsidRPr="007E5099" w:rsidRDefault="007C0359"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3</w:t>
            </w:r>
          </w:p>
        </w:tc>
        <w:tc>
          <w:tcPr>
            <w:tcW w:w="516" w:type="pct"/>
            <w:tcBorders>
              <w:top w:val="single" w:sz="6" w:space="0" w:color="00000A"/>
              <w:left w:val="single" w:sz="6" w:space="0" w:color="00000A"/>
              <w:bottom w:val="single" w:sz="6" w:space="0" w:color="00000A"/>
              <w:right w:val="single" w:sz="6" w:space="0" w:color="00000A"/>
            </w:tcBorders>
            <w:shd w:val="clear" w:color="auto" w:fill="FFFFFF"/>
          </w:tcPr>
          <w:p w14:paraId="09CD9A7F" w14:textId="77777777" w:rsidR="00E8637A" w:rsidRPr="007E5099" w:rsidRDefault="00683DC6"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16.01</w:t>
            </w:r>
          </w:p>
          <w:p w14:paraId="2FACBF5F" w14:textId="77777777" w:rsidR="00683DC6" w:rsidRPr="007E5099" w:rsidRDefault="00683DC6"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23.01</w:t>
            </w:r>
          </w:p>
          <w:p w14:paraId="1136730F" w14:textId="77777777" w:rsidR="00683DC6" w:rsidRPr="007E5099" w:rsidRDefault="00683DC6"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30.01</w:t>
            </w:r>
          </w:p>
        </w:tc>
      </w:tr>
      <w:tr w:rsidR="007E5099" w:rsidRPr="007E5099" w14:paraId="6D34A150" w14:textId="77777777" w:rsidTr="007E5099">
        <w:tc>
          <w:tcPr>
            <w:tcW w:w="26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E3C87B9" w14:textId="77777777" w:rsidR="00024D8D" w:rsidRPr="007E5099" w:rsidRDefault="007C0359"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9</w:t>
            </w:r>
          </w:p>
        </w:tc>
        <w:tc>
          <w:tcPr>
            <w:tcW w:w="97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32F9966" w14:textId="77777777" w:rsidR="00024D8D" w:rsidRPr="007E5099" w:rsidRDefault="00CC00FB"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Формы оплаты</w:t>
            </w:r>
          </w:p>
        </w:tc>
        <w:tc>
          <w:tcPr>
            <w:tcW w:w="117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41CCC0D" w14:textId="77777777" w:rsidR="00CC00FB" w:rsidRPr="007E5099" w:rsidRDefault="00CC00FB"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 xml:space="preserve">Денежные средства, валюты. Письма об оплате. Письма–напоминания. Деньги и чеки в </w:t>
            </w:r>
            <w:r w:rsidRPr="007E5099">
              <w:rPr>
                <w:rFonts w:ascii="Times New Roman" w:eastAsia="Times New Roman" w:hAnsi="Times New Roman" w:cs="Times New Roman"/>
                <w:color w:val="000000"/>
                <w:sz w:val="28"/>
                <w:szCs w:val="28"/>
                <w:lang w:eastAsia="ru-RU"/>
              </w:rPr>
              <w:lastRenderedPageBreak/>
              <w:t>Англии и США. Интервью с мультимиллионером.</w:t>
            </w:r>
          </w:p>
          <w:p w14:paraId="4FCCDB13" w14:textId="77777777" w:rsidR="00AF70C6" w:rsidRPr="007E5099" w:rsidRDefault="00CC00FB"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Грамматика: сослагательное наклонение.</w:t>
            </w:r>
          </w:p>
          <w:p w14:paraId="00FD4544" w14:textId="77777777" w:rsidR="00024D8D" w:rsidRPr="007E5099" w:rsidRDefault="00CC00FB"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Текст для чтения: «В банке»</w:t>
            </w:r>
          </w:p>
        </w:tc>
        <w:tc>
          <w:tcPr>
            <w:tcW w:w="13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F57019F" w14:textId="77777777" w:rsidR="00CC00FB" w:rsidRPr="007E5099" w:rsidRDefault="00CC00FB"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lastRenderedPageBreak/>
              <w:t>Информативное чтение текста «Деньги и чеки в Британии и США». Составление письма-напоминания.</w:t>
            </w:r>
          </w:p>
          <w:p w14:paraId="17E5E1EB" w14:textId="77777777" w:rsidR="00024D8D" w:rsidRPr="007E5099" w:rsidRDefault="00CC00FB"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lastRenderedPageBreak/>
              <w:t>Чтение с полным пониманием «Интервью с мультимиллионером». Диалог с партнером по заданной схеме. Перевод высказываний великих об экономике и деньгах. Составление ответа на письмо-запрос.</w:t>
            </w:r>
          </w:p>
        </w:tc>
        <w:tc>
          <w:tcPr>
            <w:tcW w:w="73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918B957" w14:textId="77777777" w:rsidR="00024D8D" w:rsidRPr="007E5099" w:rsidRDefault="007C0359"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lastRenderedPageBreak/>
              <w:t>2</w:t>
            </w:r>
          </w:p>
        </w:tc>
        <w:tc>
          <w:tcPr>
            <w:tcW w:w="516" w:type="pct"/>
            <w:tcBorders>
              <w:top w:val="single" w:sz="6" w:space="0" w:color="00000A"/>
              <w:left w:val="single" w:sz="6" w:space="0" w:color="00000A"/>
              <w:bottom w:val="single" w:sz="6" w:space="0" w:color="00000A"/>
              <w:right w:val="single" w:sz="6" w:space="0" w:color="00000A"/>
            </w:tcBorders>
            <w:shd w:val="clear" w:color="auto" w:fill="FFFFFF"/>
          </w:tcPr>
          <w:p w14:paraId="748B334E" w14:textId="77777777" w:rsidR="00E8637A" w:rsidRPr="007E5099" w:rsidRDefault="00683DC6"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06.02</w:t>
            </w:r>
          </w:p>
          <w:p w14:paraId="1B3C20B0" w14:textId="77777777" w:rsidR="00683DC6" w:rsidRPr="007E5099" w:rsidRDefault="00683DC6" w:rsidP="007E5099">
            <w:pPr>
              <w:spacing w:after="0" w:line="240" w:lineRule="auto"/>
              <w:jc w:val="both"/>
              <w:rPr>
                <w:rFonts w:ascii="Times New Roman" w:eastAsia="Times New Roman" w:hAnsi="Times New Roman" w:cs="Times New Roman"/>
                <w:color w:val="000000"/>
                <w:sz w:val="28"/>
                <w:szCs w:val="28"/>
                <w:lang w:eastAsia="ru-RU"/>
              </w:rPr>
            </w:pPr>
          </w:p>
          <w:p w14:paraId="6CBEC266" w14:textId="77777777" w:rsidR="00683DC6" w:rsidRPr="007E5099" w:rsidRDefault="00683DC6"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13.02</w:t>
            </w:r>
          </w:p>
        </w:tc>
      </w:tr>
      <w:tr w:rsidR="007E5099" w:rsidRPr="007E5099" w14:paraId="078C983D" w14:textId="77777777" w:rsidTr="007E5099">
        <w:tc>
          <w:tcPr>
            <w:tcW w:w="26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71D6763" w14:textId="77777777" w:rsidR="00024D8D" w:rsidRPr="007E5099" w:rsidRDefault="007C0359"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10</w:t>
            </w:r>
          </w:p>
        </w:tc>
        <w:tc>
          <w:tcPr>
            <w:tcW w:w="97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E13F50A" w14:textId="77777777" w:rsidR="00024D8D" w:rsidRPr="007E5099" w:rsidRDefault="00CC00FB"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Контракт</w:t>
            </w:r>
          </w:p>
        </w:tc>
        <w:tc>
          <w:tcPr>
            <w:tcW w:w="117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EAC63B0" w14:textId="77777777" w:rsidR="00CC00FB" w:rsidRPr="007E5099" w:rsidRDefault="00CC00FB"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Предмет контракта, условия поставки, страховка, санкции. Различия в американской и английской терминологии Грамматика: условные предложения.</w:t>
            </w:r>
          </w:p>
          <w:p w14:paraId="767935B8" w14:textId="77777777" w:rsidR="00024D8D" w:rsidRPr="007E5099" w:rsidRDefault="00CC00FB"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Текст для чтения: «Мировая торговля».</w:t>
            </w:r>
          </w:p>
        </w:tc>
        <w:tc>
          <w:tcPr>
            <w:tcW w:w="13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30ECB6E" w14:textId="77777777" w:rsidR="00024D8D" w:rsidRPr="007E5099" w:rsidRDefault="00CC00FB"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Чтение с полным пониманием и обсуждение образца контракта. Перевод отдельных предложений по теме, некоторых разделов контракта. Выполнение тренировочных упражнений с новой лексикой. Чтение текста с анализом информации «Мировая торговля»</w:t>
            </w:r>
          </w:p>
        </w:tc>
        <w:tc>
          <w:tcPr>
            <w:tcW w:w="73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99F10E8" w14:textId="77777777" w:rsidR="00024D8D" w:rsidRPr="007E5099" w:rsidRDefault="007C0359"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3</w:t>
            </w:r>
          </w:p>
        </w:tc>
        <w:tc>
          <w:tcPr>
            <w:tcW w:w="516" w:type="pct"/>
            <w:tcBorders>
              <w:top w:val="single" w:sz="6" w:space="0" w:color="00000A"/>
              <w:left w:val="single" w:sz="6" w:space="0" w:color="00000A"/>
              <w:bottom w:val="single" w:sz="6" w:space="0" w:color="00000A"/>
              <w:right w:val="single" w:sz="6" w:space="0" w:color="00000A"/>
            </w:tcBorders>
            <w:shd w:val="clear" w:color="auto" w:fill="FFFFFF"/>
          </w:tcPr>
          <w:p w14:paraId="365854DF" w14:textId="77777777" w:rsidR="00E8637A" w:rsidRPr="007E5099" w:rsidRDefault="00683DC6"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20.02</w:t>
            </w:r>
          </w:p>
          <w:p w14:paraId="75BCB883" w14:textId="77777777" w:rsidR="00683DC6" w:rsidRPr="007E5099" w:rsidRDefault="00683DC6" w:rsidP="007E5099">
            <w:pPr>
              <w:spacing w:after="0" w:line="240" w:lineRule="auto"/>
              <w:jc w:val="both"/>
              <w:rPr>
                <w:rFonts w:ascii="Times New Roman" w:eastAsia="Times New Roman" w:hAnsi="Times New Roman" w:cs="Times New Roman"/>
                <w:color w:val="000000"/>
                <w:sz w:val="28"/>
                <w:szCs w:val="28"/>
                <w:lang w:eastAsia="ru-RU"/>
              </w:rPr>
            </w:pPr>
          </w:p>
          <w:p w14:paraId="63FF810F" w14:textId="77777777" w:rsidR="00683DC6" w:rsidRPr="007E5099" w:rsidRDefault="00683DC6"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27.02</w:t>
            </w:r>
          </w:p>
          <w:p w14:paraId="5C0705DF" w14:textId="77777777" w:rsidR="00683DC6" w:rsidRPr="007E5099" w:rsidRDefault="00683DC6" w:rsidP="007E5099">
            <w:pPr>
              <w:spacing w:after="0" w:line="240" w:lineRule="auto"/>
              <w:jc w:val="both"/>
              <w:rPr>
                <w:rFonts w:ascii="Times New Roman" w:eastAsia="Times New Roman" w:hAnsi="Times New Roman" w:cs="Times New Roman"/>
                <w:color w:val="000000"/>
                <w:sz w:val="28"/>
                <w:szCs w:val="28"/>
                <w:lang w:eastAsia="ru-RU"/>
              </w:rPr>
            </w:pPr>
          </w:p>
          <w:p w14:paraId="14792BA8" w14:textId="77777777" w:rsidR="00683DC6" w:rsidRPr="007E5099" w:rsidRDefault="00683DC6"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05.03</w:t>
            </w:r>
          </w:p>
        </w:tc>
      </w:tr>
      <w:tr w:rsidR="007E5099" w:rsidRPr="007E5099" w14:paraId="16B0FD74" w14:textId="77777777" w:rsidTr="007E5099">
        <w:tc>
          <w:tcPr>
            <w:tcW w:w="26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37B90539" w14:textId="77777777" w:rsidR="00024D8D" w:rsidRPr="007E5099" w:rsidRDefault="007C0359"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11</w:t>
            </w:r>
          </w:p>
        </w:tc>
        <w:tc>
          <w:tcPr>
            <w:tcW w:w="97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00A23DD" w14:textId="77777777" w:rsidR="00024D8D" w:rsidRPr="007E5099" w:rsidRDefault="00CC00FB"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Отъезд домой</w:t>
            </w:r>
          </w:p>
        </w:tc>
        <w:tc>
          <w:tcPr>
            <w:tcW w:w="117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00EAC0E" w14:textId="77777777" w:rsidR="00CC00FB" w:rsidRPr="007E5099" w:rsidRDefault="00CC00FB"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Изменение заказа. Сборы домой. Встречный запрос.</w:t>
            </w:r>
          </w:p>
          <w:p w14:paraId="3DEB559A" w14:textId="77777777" w:rsidR="00CC00FB" w:rsidRPr="007E5099" w:rsidRDefault="00CC00FB"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Грамматика: фразовые глаголы</w:t>
            </w:r>
          </w:p>
          <w:p w14:paraId="083FB77C" w14:textId="77777777" w:rsidR="00024D8D" w:rsidRPr="007E5099" w:rsidRDefault="00CC00FB"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 xml:space="preserve">Текст для чтения: «Малый </w:t>
            </w:r>
            <w:r w:rsidRPr="007E5099">
              <w:rPr>
                <w:rFonts w:ascii="Times New Roman" w:eastAsia="Times New Roman" w:hAnsi="Times New Roman" w:cs="Times New Roman"/>
                <w:color w:val="000000"/>
                <w:sz w:val="28"/>
                <w:szCs w:val="28"/>
                <w:lang w:eastAsia="ru-RU"/>
              </w:rPr>
              <w:lastRenderedPageBreak/>
              <w:t>бизнес в США»</w:t>
            </w:r>
          </w:p>
        </w:tc>
        <w:tc>
          <w:tcPr>
            <w:tcW w:w="13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F6ECEEA" w14:textId="77777777" w:rsidR="00024D8D" w:rsidRPr="007E5099" w:rsidRDefault="00CC00FB"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lastRenderedPageBreak/>
              <w:t xml:space="preserve">Аудирование диалога с пониманием общего содержания «Отозвать или изменить?». Составление письма «Изменение </w:t>
            </w:r>
            <w:r w:rsidRPr="007E5099">
              <w:rPr>
                <w:rFonts w:ascii="Times New Roman" w:eastAsia="Times New Roman" w:hAnsi="Times New Roman" w:cs="Times New Roman"/>
                <w:color w:val="000000"/>
                <w:sz w:val="28"/>
                <w:szCs w:val="28"/>
                <w:lang w:eastAsia="ru-RU"/>
              </w:rPr>
              <w:lastRenderedPageBreak/>
              <w:t>заказа» с использованием клише и выражений. Выражение согласия /несогласия с изменившимися условиями. Исправление невежливых реплик в диалоге. Восстановление порядка фраз в диалоге. Чтение с общим пониманием содержания.</w:t>
            </w:r>
          </w:p>
        </w:tc>
        <w:tc>
          <w:tcPr>
            <w:tcW w:w="73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904A9B2" w14:textId="77777777" w:rsidR="00024D8D" w:rsidRPr="007E5099" w:rsidRDefault="007C0359"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lastRenderedPageBreak/>
              <w:t>3</w:t>
            </w:r>
          </w:p>
        </w:tc>
        <w:tc>
          <w:tcPr>
            <w:tcW w:w="516" w:type="pct"/>
            <w:tcBorders>
              <w:top w:val="single" w:sz="6" w:space="0" w:color="00000A"/>
              <w:left w:val="single" w:sz="6" w:space="0" w:color="00000A"/>
              <w:bottom w:val="single" w:sz="6" w:space="0" w:color="00000A"/>
              <w:right w:val="single" w:sz="6" w:space="0" w:color="00000A"/>
            </w:tcBorders>
            <w:shd w:val="clear" w:color="auto" w:fill="FFFFFF"/>
          </w:tcPr>
          <w:p w14:paraId="32EEDE77" w14:textId="77777777" w:rsidR="00106C83" w:rsidRPr="007E5099" w:rsidRDefault="00683DC6"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12.03</w:t>
            </w:r>
          </w:p>
          <w:p w14:paraId="10D95C0B" w14:textId="77777777" w:rsidR="00683DC6" w:rsidRPr="007E5099" w:rsidRDefault="00683DC6" w:rsidP="007E5099">
            <w:pPr>
              <w:spacing w:after="0" w:line="240" w:lineRule="auto"/>
              <w:jc w:val="both"/>
              <w:rPr>
                <w:rFonts w:ascii="Times New Roman" w:eastAsia="Times New Roman" w:hAnsi="Times New Roman" w:cs="Times New Roman"/>
                <w:color w:val="000000"/>
                <w:sz w:val="28"/>
                <w:szCs w:val="28"/>
                <w:lang w:eastAsia="ru-RU"/>
              </w:rPr>
            </w:pPr>
          </w:p>
          <w:p w14:paraId="7DACB92E" w14:textId="77777777" w:rsidR="00683DC6" w:rsidRPr="007E5099" w:rsidRDefault="00683DC6"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19.03</w:t>
            </w:r>
          </w:p>
          <w:p w14:paraId="664919D6" w14:textId="77777777" w:rsidR="00683DC6" w:rsidRPr="007E5099" w:rsidRDefault="00683DC6" w:rsidP="007E5099">
            <w:pPr>
              <w:spacing w:after="0" w:line="240" w:lineRule="auto"/>
              <w:jc w:val="both"/>
              <w:rPr>
                <w:rFonts w:ascii="Times New Roman" w:eastAsia="Times New Roman" w:hAnsi="Times New Roman" w:cs="Times New Roman"/>
                <w:color w:val="000000"/>
                <w:sz w:val="28"/>
                <w:szCs w:val="28"/>
                <w:lang w:eastAsia="ru-RU"/>
              </w:rPr>
            </w:pPr>
          </w:p>
          <w:p w14:paraId="1D7117F6" w14:textId="77777777" w:rsidR="00683DC6" w:rsidRPr="007E5099" w:rsidRDefault="00683DC6"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02.04</w:t>
            </w:r>
          </w:p>
        </w:tc>
      </w:tr>
      <w:tr w:rsidR="007E5099" w:rsidRPr="007E5099" w14:paraId="2567B700" w14:textId="77777777" w:rsidTr="007E5099">
        <w:tc>
          <w:tcPr>
            <w:tcW w:w="26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EF810C0" w14:textId="77777777" w:rsidR="00024D8D" w:rsidRPr="007E5099" w:rsidRDefault="007C0359"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12</w:t>
            </w:r>
          </w:p>
        </w:tc>
        <w:tc>
          <w:tcPr>
            <w:tcW w:w="97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DA765C6" w14:textId="77777777" w:rsidR="00024D8D" w:rsidRPr="007E5099" w:rsidRDefault="00CC00FB"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Претензии и жалобы</w:t>
            </w:r>
          </w:p>
        </w:tc>
        <w:tc>
          <w:tcPr>
            <w:tcW w:w="117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9F83679" w14:textId="77777777" w:rsidR="00CC00FB" w:rsidRPr="007E5099" w:rsidRDefault="00CC00FB"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Правила оформления письма-жалобы и претензий. Нарушения условий контракта. Защита прав потребителей. Грамматика: придаточные предложения.</w:t>
            </w:r>
          </w:p>
          <w:p w14:paraId="124E75C2" w14:textId="77777777" w:rsidR="00024D8D" w:rsidRPr="007E5099" w:rsidRDefault="00CC00FB"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Текст для чтения: «Защита прав потребителей»..</w:t>
            </w:r>
          </w:p>
        </w:tc>
        <w:tc>
          <w:tcPr>
            <w:tcW w:w="13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70856FC" w14:textId="77777777" w:rsidR="00CC00FB" w:rsidRPr="007E5099" w:rsidRDefault="00CC00FB"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Аудирование телефонного разговора о проблемах поставки. Чтение по ролям диалога. Ролевая игра «Разговор по телефону о причинах задержки поставки». Чтение текста с извлечением информации «Защита прав потребителей». Составление жалобы и претензии, ответа на жалобу.</w:t>
            </w:r>
          </w:p>
          <w:p w14:paraId="45FDF4A3" w14:textId="77777777" w:rsidR="00024D8D" w:rsidRPr="007E5099" w:rsidRDefault="00024D8D" w:rsidP="007E5099">
            <w:pPr>
              <w:spacing w:after="0" w:line="240" w:lineRule="auto"/>
              <w:jc w:val="both"/>
              <w:rPr>
                <w:rFonts w:ascii="Times New Roman" w:eastAsia="Times New Roman" w:hAnsi="Times New Roman" w:cs="Times New Roman"/>
                <w:color w:val="000000"/>
                <w:sz w:val="28"/>
                <w:szCs w:val="28"/>
                <w:lang w:eastAsia="ru-RU"/>
              </w:rPr>
            </w:pPr>
          </w:p>
        </w:tc>
        <w:tc>
          <w:tcPr>
            <w:tcW w:w="73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A9EEB0E" w14:textId="77777777" w:rsidR="00024D8D" w:rsidRPr="007E5099" w:rsidRDefault="007C0359"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2</w:t>
            </w:r>
          </w:p>
        </w:tc>
        <w:tc>
          <w:tcPr>
            <w:tcW w:w="516" w:type="pct"/>
            <w:tcBorders>
              <w:top w:val="single" w:sz="6" w:space="0" w:color="00000A"/>
              <w:left w:val="single" w:sz="6" w:space="0" w:color="00000A"/>
              <w:bottom w:val="single" w:sz="6" w:space="0" w:color="00000A"/>
              <w:right w:val="single" w:sz="6" w:space="0" w:color="00000A"/>
            </w:tcBorders>
            <w:shd w:val="clear" w:color="auto" w:fill="FFFFFF"/>
          </w:tcPr>
          <w:p w14:paraId="7DAC49C1" w14:textId="77777777" w:rsidR="00106C83" w:rsidRPr="007E5099" w:rsidRDefault="00683DC6"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09.04</w:t>
            </w:r>
          </w:p>
          <w:p w14:paraId="559670DD" w14:textId="77777777" w:rsidR="00683DC6" w:rsidRPr="007E5099" w:rsidRDefault="00683DC6" w:rsidP="007E5099">
            <w:pPr>
              <w:spacing w:after="0" w:line="240" w:lineRule="auto"/>
              <w:jc w:val="both"/>
              <w:rPr>
                <w:rFonts w:ascii="Times New Roman" w:eastAsia="Times New Roman" w:hAnsi="Times New Roman" w:cs="Times New Roman"/>
                <w:color w:val="000000"/>
                <w:sz w:val="28"/>
                <w:szCs w:val="28"/>
                <w:lang w:eastAsia="ru-RU"/>
              </w:rPr>
            </w:pPr>
          </w:p>
          <w:p w14:paraId="0774C2F4" w14:textId="77777777" w:rsidR="00683DC6" w:rsidRPr="007E5099" w:rsidRDefault="00683DC6"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16.04</w:t>
            </w:r>
          </w:p>
        </w:tc>
      </w:tr>
      <w:tr w:rsidR="007E5099" w:rsidRPr="007E5099" w14:paraId="714CDC2B" w14:textId="77777777" w:rsidTr="007E5099">
        <w:tc>
          <w:tcPr>
            <w:tcW w:w="26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6E442DC" w14:textId="77777777" w:rsidR="007C0359" w:rsidRPr="007E5099" w:rsidRDefault="007C0359"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13</w:t>
            </w:r>
          </w:p>
        </w:tc>
        <w:tc>
          <w:tcPr>
            <w:tcW w:w="97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DE5ACD1" w14:textId="77777777" w:rsidR="007C0359" w:rsidRPr="007E5099" w:rsidRDefault="007C0359"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Итоговое контрольное тестирование</w:t>
            </w:r>
          </w:p>
        </w:tc>
        <w:tc>
          <w:tcPr>
            <w:tcW w:w="117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F239EEB" w14:textId="77777777" w:rsidR="007C0359" w:rsidRPr="007E5099" w:rsidRDefault="007C0359"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Лексико-грамматический тест</w:t>
            </w:r>
          </w:p>
        </w:tc>
        <w:tc>
          <w:tcPr>
            <w:tcW w:w="13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494AB23" w14:textId="77777777" w:rsidR="007C0359" w:rsidRPr="007E5099" w:rsidRDefault="007C0359"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 xml:space="preserve">Изучающее чтение, выбор вариантов для ответа, подстановочные </w:t>
            </w:r>
            <w:r w:rsidRPr="007E5099">
              <w:rPr>
                <w:rFonts w:ascii="Times New Roman" w:eastAsia="Times New Roman" w:hAnsi="Times New Roman" w:cs="Times New Roman"/>
                <w:color w:val="000000"/>
                <w:sz w:val="28"/>
                <w:szCs w:val="28"/>
                <w:lang w:eastAsia="ru-RU"/>
              </w:rPr>
              <w:lastRenderedPageBreak/>
              <w:t>упражнения</w:t>
            </w:r>
          </w:p>
        </w:tc>
        <w:tc>
          <w:tcPr>
            <w:tcW w:w="73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6762AAB" w14:textId="77777777" w:rsidR="007C0359" w:rsidRPr="007E5099" w:rsidRDefault="007C0359"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lastRenderedPageBreak/>
              <w:t>1</w:t>
            </w:r>
          </w:p>
        </w:tc>
        <w:tc>
          <w:tcPr>
            <w:tcW w:w="516" w:type="pct"/>
            <w:tcBorders>
              <w:top w:val="single" w:sz="6" w:space="0" w:color="00000A"/>
              <w:left w:val="single" w:sz="6" w:space="0" w:color="00000A"/>
              <w:bottom w:val="single" w:sz="6" w:space="0" w:color="00000A"/>
              <w:right w:val="single" w:sz="6" w:space="0" w:color="00000A"/>
            </w:tcBorders>
            <w:shd w:val="clear" w:color="auto" w:fill="FFFFFF"/>
          </w:tcPr>
          <w:p w14:paraId="1E4FAA81" w14:textId="77777777" w:rsidR="007C0359" w:rsidRPr="007E5099" w:rsidRDefault="00683DC6"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23.04</w:t>
            </w:r>
          </w:p>
        </w:tc>
      </w:tr>
      <w:tr w:rsidR="007E5099" w:rsidRPr="007E5099" w14:paraId="49B71C09" w14:textId="77777777" w:rsidTr="007E5099">
        <w:tc>
          <w:tcPr>
            <w:tcW w:w="26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CA75E80" w14:textId="77777777" w:rsidR="007C0359" w:rsidRPr="007E5099" w:rsidRDefault="007C0359"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14</w:t>
            </w:r>
          </w:p>
        </w:tc>
        <w:tc>
          <w:tcPr>
            <w:tcW w:w="97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BE11829" w14:textId="77777777" w:rsidR="007C0359" w:rsidRPr="007E5099" w:rsidRDefault="007C0359"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Презентация и защита проектов по выбранной теме.</w:t>
            </w:r>
          </w:p>
        </w:tc>
        <w:tc>
          <w:tcPr>
            <w:tcW w:w="117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568B78E" w14:textId="77777777" w:rsidR="007C0359" w:rsidRPr="007E5099" w:rsidRDefault="007C0359"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 xml:space="preserve">Проекты, презентации </w:t>
            </w:r>
          </w:p>
        </w:tc>
        <w:tc>
          <w:tcPr>
            <w:tcW w:w="13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D56BA8C" w14:textId="77777777" w:rsidR="007C0359" w:rsidRPr="007E5099" w:rsidRDefault="007C0359" w:rsidP="007E509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Индивидуальные и групповые проекты.</w:t>
            </w:r>
          </w:p>
          <w:p w14:paraId="133F5F5C" w14:textId="77777777" w:rsidR="007C0359" w:rsidRPr="007E5099" w:rsidRDefault="007C0359" w:rsidP="007E5099">
            <w:pPr>
              <w:spacing w:after="0" w:line="240" w:lineRule="auto"/>
              <w:jc w:val="both"/>
              <w:rPr>
                <w:rFonts w:ascii="Times New Roman" w:eastAsia="Times New Roman" w:hAnsi="Times New Roman" w:cs="Times New Roman"/>
                <w:color w:val="000000"/>
                <w:sz w:val="28"/>
                <w:szCs w:val="28"/>
                <w:lang w:eastAsia="ru-RU"/>
              </w:rPr>
            </w:pPr>
          </w:p>
        </w:tc>
        <w:tc>
          <w:tcPr>
            <w:tcW w:w="73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139FF61" w14:textId="77777777" w:rsidR="007C0359" w:rsidRPr="007E5099" w:rsidRDefault="00683DC6"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3</w:t>
            </w:r>
          </w:p>
        </w:tc>
        <w:tc>
          <w:tcPr>
            <w:tcW w:w="516" w:type="pct"/>
            <w:tcBorders>
              <w:top w:val="single" w:sz="6" w:space="0" w:color="00000A"/>
              <w:left w:val="single" w:sz="6" w:space="0" w:color="00000A"/>
              <w:bottom w:val="single" w:sz="6" w:space="0" w:color="00000A"/>
              <w:right w:val="single" w:sz="6" w:space="0" w:color="00000A"/>
            </w:tcBorders>
            <w:shd w:val="clear" w:color="auto" w:fill="FFFFFF"/>
          </w:tcPr>
          <w:p w14:paraId="2906CD22" w14:textId="77777777" w:rsidR="007C0359" w:rsidRPr="007E5099" w:rsidRDefault="00683DC6"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08.05</w:t>
            </w:r>
          </w:p>
          <w:p w14:paraId="04F8613B" w14:textId="77777777" w:rsidR="00683DC6" w:rsidRPr="007E5099" w:rsidRDefault="00683DC6"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15.05</w:t>
            </w:r>
          </w:p>
          <w:p w14:paraId="47B6C52D" w14:textId="77777777" w:rsidR="00683DC6" w:rsidRPr="007E5099" w:rsidRDefault="00683DC6"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22.05</w:t>
            </w:r>
          </w:p>
        </w:tc>
      </w:tr>
      <w:tr w:rsidR="007C0359" w:rsidRPr="007E5099" w14:paraId="71857186" w14:textId="77777777" w:rsidTr="007E5099">
        <w:tc>
          <w:tcPr>
            <w:tcW w:w="3746" w:type="pct"/>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0BB6EC6" w14:textId="77777777" w:rsidR="007C0359" w:rsidRPr="007E5099" w:rsidRDefault="007C0359"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b/>
                <w:bCs/>
                <w:color w:val="000000"/>
                <w:sz w:val="28"/>
                <w:szCs w:val="28"/>
                <w:lang w:eastAsia="ru-RU"/>
              </w:rPr>
              <w:t>Итого:</w:t>
            </w:r>
          </w:p>
        </w:tc>
        <w:tc>
          <w:tcPr>
            <w:tcW w:w="73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1954BD2" w14:textId="77777777" w:rsidR="007C0359" w:rsidRPr="007E5099" w:rsidRDefault="00A9567F" w:rsidP="007E5099">
            <w:pPr>
              <w:spacing w:after="0" w:line="240" w:lineRule="auto"/>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b/>
                <w:bCs/>
                <w:color w:val="000000"/>
                <w:sz w:val="28"/>
                <w:szCs w:val="28"/>
                <w:lang w:eastAsia="ru-RU"/>
              </w:rPr>
              <w:t>35 часов</w:t>
            </w:r>
          </w:p>
        </w:tc>
        <w:tc>
          <w:tcPr>
            <w:tcW w:w="516" w:type="pct"/>
            <w:tcBorders>
              <w:top w:val="single" w:sz="6" w:space="0" w:color="00000A"/>
              <w:left w:val="single" w:sz="6" w:space="0" w:color="00000A"/>
              <w:bottom w:val="single" w:sz="6" w:space="0" w:color="00000A"/>
              <w:right w:val="single" w:sz="6" w:space="0" w:color="00000A"/>
            </w:tcBorders>
            <w:shd w:val="clear" w:color="auto" w:fill="FFFFFF"/>
          </w:tcPr>
          <w:p w14:paraId="578A5901" w14:textId="77777777" w:rsidR="007C0359" w:rsidRPr="007E5099" w:rsidRDefault="007C0359" w:rsidP="007E5099">
            <w:pPr>
              <w:spacing w:after="0" w:line="240" w:lineRule="auto"/>
              <w:jc w:val="both"/>
              <w:rPr>
                <w:rFonts w:ascii="Times New Roman" w:eastAsia="Times New Roman" w:hAnsi="Times New Roman" w:cs="Times New Roman"/>
                <w:b/>
                <w:bCs/>
                <w:color w:val="000000"/>
                <w:sz w:val="28"/>
                <w:szCs w:val="28"/>
                <w:lang w:eastAsia="ru-RU"/>
              </w:rPr>
            </w:pPr>
          </w:p>
        </w:tc>
      </w:tr>
    </w:tbl>
    <w:p w14:paraId="27611825" w14:textId="77777777" w:rsidR="00AF70C6" w:rsidRPr="007E5099" w:rsidRDefault="00AF70C6" w:rsidP="007E5099">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14:paraId="52E7FDA9" w14:textId="77777777" w:rsidR="00AF70C6" w:rsidRPr="007E5099" w:rsidRDefault="00AF70C6" w:rsidP="007E5099">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14:paraId="28FB1B68" w14:textId="77777777" w:rsidR="00AF70C6" w:rsidRPr="007E5099" w:rsidRDefault="00AF70C6" w:rsidP="007E5099">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14:paraId="4457248C" w14:textId="77777777" w:rsidR="00024D8D" w:rsidRPr="007E5099" w:rsidRDefault="00024D8D" w:rsidP="007E509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b/>
          <w:bCs/>
          <w:color w:val="000000"/>
          <w:sz w:val="28"/>
          <w:szCs w:val="28"/>
          <w:lang w:eastAsia="ru-RU"/>
        </w:rPr>
        <w:t>Учебно-методическое и материально-техническое обеспечение</w:t>
      </w:r>
    </w:p>
    <w:p w14:paraId="5E21D870" w14:textId="77777777" w:rsidR="00024D8D" w:rsidRPr="007E5099" w:rsidRDefault="00024D8D" w:rsidP="007E509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b/>
          <w:bCs/>
          <w:color w:val="000000"/>
          <w:sz w:val="28"/>
          <w:szCs w:val="28"/>
          <w:lang w:eastAsia="ru-RU"/>
        </w:rPr>
        <w:t>и условия реализации программы</w:t>
      </w:r>
    </w:p>
    <w:p w14:paraId="537928C3" w14:textId="77777777" w:rsidR="00024D8D" w:rsidRPr="007E5099" w:rsidRDefault="00024D8D" w:rsidP="007E509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В основу построения программы «Основы деловой коммуникации» положены принципы сочетания рецептивных и продуктивных видов речевой деятельности, посильности и доступности, а также дифференцированного подхода к обучению. Часто обучающиеся допускают большее количество ошибок в заданиях, предполагающих использование продуктивных видов речевой деятельности, поэтому в рамках преподавания данного курса особое внимание уделяется развитию продуктивных навыков обучающихся. Так как обучающиеся имеют различный уровень языковой подготовки, различный жизненный опыт, различные типы восприятия учебного материала, в процессе обучения используются различные методы работы с разными учащимися в одной и той же группе, которые позволят каждому учащемуся добиться прогресса. Исходя из этого, уровень сложности лексического и грамматического материала повышается постепенно, лексические и грамматические структуры повторяются, задания в различных разделах варьируются. Согласно ФГОС используются системно-деятельностный, личностно-ориентированный подходы в обучении</w:t>
      </w:r>
      <w:r w:rsidRPr="007E5099">
        <w:rPr>
          <w:rFonts w:ascii="Times New Roman" w:eastAsia="Times New Roman" w:hAnsi="Times New Roman" w:cs="Times New Roman"/>
          <w:b/>
          <w:bCs/>
          <w:color w:val="000000"/>
          <w:sz w:val="28"/>
          <w:szCs w:val="28"/>
          <w:lang w:eastAsia="ru-RU"/>
        </w:rPr>
        <w:t>, </w:t>
      </w:r>
      <w:r w:rsidRPr="007E5099">
        <w:rPr>
          <w:rFonts w:ascii="Times New Roman" w:eastAsia="Times New Roman" w:hAnsi="Times New Roman" w:cs="Times New Roman"/>
          <w:color w:val="000000"/>
          <w:sz w:val="28"/>
          <w:szCs w:val="28"/>
          <w:lang w:eastAsia="ru-RU"/>
        </w:rPr>
        <w:t>и обязательным требованием при обучении является формирование навыков самоконтроля и самооценки.</w:t>
      </w:r>
    </w:p>
    <w:p w14:paraId="6A1DA624" w14:textId="77777777" w:rsidR="00024D8D" w:rsidRPr="007E5099" w:rsidRDefault="00024D8D" w:rsidP="007E509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Приемы и методы организации учебно-воспитательного процесса:</w:t>
      </w:r>
    </w:p>
    <w:p w14:paraId="0E7BA319" w14:textId="77777777" w:rsidR="00024D8D" w:rsidRPr="007E5099" w:rsidRDefault="00024D8D" w:rsidP="007E5099">
      <w:pPr>
        <w:numPr>
          <w:ilvl w:val="0"/>
          <w:numId w:val="15"/>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словесный;</w:t>
      </w:r>
    </w:p>
    <w:p w14:paraId="382CBEC3" w14:textId="77777777" w:rsidR="00024D8D" w:rsidRPr="007E5099" w:rsidRDefault="00024D8D" w:rsidP="007E5099">
      <w:pPr>
        <w:numPr>
          <w:ilvl w:val="0"/>
          <w:numId w:val="15"/>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наглядный;</w:t>
      </w:r>
    </w:p>
    <w:p w14:paraId="279F2006" w14:textId="77777777" w:rsidR="00024D8D" w:rsidRPr="007E5099" w:rsidRDefault="00024D8D" w:rsidP="007E5099">
      <w:pPr>
        <w:numPr>
          <w:ilvl w:val="0"/>
          <w:numId w:val="15"/>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практический;</w:t>
      </w:r>
    </w:p>
    <w:p w14:paraId="1E9C5036" w14:textId="77777777" w:rsidR="00024D8D" w:rsidRPr="007E5099" w:rsidRDefault="00024D8D" w:rsidP="007E5099">
      <w:pPr>
        <w:numPr>
          <w:ilvl w:val="0"/>
          <w:numId w:val="15"/>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метод контроля;</w:t>
      </w:r>
    </w:p>
    <w:p w14:paraId="6DBDECC6" w14:textId="77777777" w:rsidR="00024D8D" w:rsidRPr="007E5099" w:rsidRDefault="00024D8D" w:rsidP="007E5099">
      <w:pPr>
        <w:numPr>
          <w:ilvl w:val="0"/>
          <w:numId w:val="15"/>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объяснительно-иллюстративный;</w:t>
      </w:r>
    </w:p>
    <w:p w14:paraId="2A315ADF" w14:textId="77777777" w:rsidR="00024D8D" w:rsidRPr="007E5099" w:rsidRDefault="00024D8D" w:rsidP="007E5099">
      <w:pPr>
        <w:numPr>
          <w:ilvl w:val="0"/>
          <w:numId w:val="15"/>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исследовательский;</w:t>
      </w:r>
    </w:p>
    <w:p w14:paraId="4277E910" w14:textId="77777777" w:rsidR="00024D8D" w:rsidRPr="007E5099" w:rsidRDefault="00024D8D" w:rsidP="007E5099">
      <w:pPr>
        <w:numPr>
          <w:ilvl w:val="0"/>
          <w:numId w:val="15"/>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творческий метод.</w:t>
      </w:r>
    </w:p>
    <w:p w14:paraId="0D34F2AB" w14:textId="77777777" w:rsidR="00024D8D" w:rsidRPr="007E5099" w:rsidRDefault="00024D8D" w:rsidP="007E509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Дидактический материал:</w:t>
      </w:r>
    </w:p>
    <w:p w14:paraId="434E3428" w14:textId="77777777" w:rsidR="00024D8D" w:rsidRPr="007E5099" w:rsidRDefault="00024D8D" w:rsidP="007E5099">
      <w:pPr>
        <w:numPr>
          <w:ilvl w:val="0"/>
          <w:numId w:val="16"/>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схемы;</w:t>
      </w:r>
    </w:p>
    <w:p w14:paraId="2A33B88D" w14:textId="77777777" w:rsidR="00024D8D" w:rsidRPr="007E5099" w:rsidRDefault="00024D8D" w:rsidP="007E5099">
      <w:pPr>
        <w:numPr>
          <w:ilvl w:val="0"/>
          <w:numId w:val="16"/>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презентации;</w:t>
      </w:r>
    </w:p>
    <w:p w14:paraId="1D3BC0C8" w14:textId="77777777" w:rsidR="00024D8D" w:rsidRPr="007E5099" w:rsidRDefault="00024D8D" w:rsidP="007E5099">
      <w:pPr>
        <w:numPr>
          <w:ilvl w:val="0"/>
          <w:numId w:val="16"/>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плакаты;</w:t>
      </w:r>
    </w:p>
    <w:p w14:paraId="185F7E0B" w14:textId="77777777" w:rsidR="00024D8D" w:rsidRPr="007E5099" w:rsidRDefault="00024D8D" w:rsidP="007E5099">
      <w:pPr>
        <w:numPr>
          <w:ilvl w:val="0"/>
          <w:numId w:val="16"/>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словари, энциклопедии.</w:t>
      </w:r>
    </w:p>
    <w:p w14:paraId="2273271E" w14:textId="77777777" w:rsidR="00024D8D" w:rsidRPr="007E5099" w:rsidRDefault="00024D8D" w:rsidP="007E509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lastRenderedPageBreak/>
        <w:t>В основе программы внеурочной деятельности «Основы деловой коммуникации» лежат методические принципы:</w:t>
      </w:r>
    </w:p>
    <w:p w14:paraId="36B06970" w14:textId="77777777" w:rsidR="00024D8D" w:rsidRPr="007E5099" w:rsidRDefault="00024D8D" w:rsidP="007E5099">
      <w:pPr>
        <w:numPr>
          <w:ilvl w:val="0"/>
          <w:numId w:val="17"/>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коммуникативной направленности;</w:t>
      </w:r>
    </w:p>
    <w:p w14:paraId="28C9C8BA" w14:textId="77777777" w:rsidR="00024D8D" w:rsidRPr="007E5099" w:rsidRDefault="00024D8D" w:rsidP="007E5099">
      <w:pPr>
        <w:numPr>
          <w:ilvl w:val="0"/>
          <w:numId w:val="17"/>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практической направленности;</w:t>
      </w:r>
    </w:p>
    <w:p w14:paraId="602655A5" w14:textId="77777777" w:rsidR="00024D8D" w:rsidRPr="007E5099" w:rsidRDefault="00024D8D" w:rsidP="007E5099">
      <w:pPr>
        <w:numPr>
          <w:ilvl w:val="0"/>
          <w:numId w:val="17"/>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дифференцированного подхода при подаче учебного материала и отбора учебных заданий;</w:t>
      </w:r>
    </w:p>
    <w:p w14:paraId="39B07F1F" w14:textId="77777777" w:rsidR="00024D8D" w:rsidRPr="007E5099" w:rsidRDefault="00024D8D" w:rsidP="007E5099">
      <w:pPr>
        <w:numPr>
          <w:ilvl w:val="0"/>
          <w:numId w:val="17"/>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контекстуального введения новой лексики.</w:t>
      </w:r>
    </w:p>
    <w:p w14:paraId="43099C7B" w14:textId="77777777" w:rsidR="00024D8D" w:rsidRPr="007E5099" w:rsidRDefault="00024D8D" w:rsidP="007E509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b/>
          <w:bCs/>
          <w:color w:val="000000"/>
          <w:sz w:val="28"/>
          <w:szCs w:val="28"/>
          <w:lang w:eastAsia="ru-RU"/>
        </w:rPr>
        <w:t>Формы контроля и подведения итогов</w:t>
      </w:r>
    </w:p>
    <w:p w14:paraId="62C4FAD1" w14:textId="77777777" w:rsidR="00024D8D" w:rsidRPr="007E5099" w:rsidRDefault="00024D8D" w:rsidP="007E5099">
      <w:pPr>
        <w:numPr>
          <w:ilvl w:val="0"/>
          <w:numId w:val="18"/>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Фронтальная и индивидуальная проверка работы.</w:t>
      </w:r>
    </w:p>
    <w:p w14:paraId="39D6FF7D" w14:textId="77777777" w:rsidR="00024D8D" w:rsidRPr="007E5099" w:rsidRDefault="00024D8D" w:rsidP="007E5099">
      <w:pPr>
        <w:numPr>
          <w:ilvl w:val="0"/>
          <w:numId w:val="18"/>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Устные индивидуальные и групповые выступления и презентации.</w:t>
      </w:r>
    </w:p>
    <w:p w14:paraId="081436E7" w14:textId="77777777" w:rsidR="00024D8D" w:rsidRPr="007E5099" w:rsidRDefault="00024D8D" w:rsidP="007E5099">
      <w:pPr>
        <w:numPr>
          <w:ilvl w:val="0"/>
          <w:numId w:val="18"/>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Тесты.</w:t>
      </w:r>
    </w:p>
    <w:p w14:paraId="0A8B0341" w14:textId="77777777" w:rsidR="00024D8D" w:rsidRPr="007E5099" w:rsidRDefault="00024D8D" w:rsidP="007E5099">
      <w:pPr>
        <w:numPr>
          <w:ilvl w:val="0"/>
          <w:numId w:val="18"/>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Диалоги по заданной речевой ситуации.</w:t>
      </w:r>
    </w:p>
    <w:p w14:paraId="12088518" w14:textId="77777777" w:rsidR="00024D8D" w:rsidRPr="007E5099" w:rsidRDefault="00024D8D" w:rsidP="007E5099">
      <w:pPr>
        <w:numPr>
          <w:ilvl w:val="0"/>
          <w:numId w:val="18"/>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Индивидуальные и групповые проекты.</w:t>
      </w:r>
    </w:p>
    <w:p w14:paraId="6BE6B133" w14:textId="77777777" w:rsidR="00024D8D" w:rsidRPr="007E5099" w:rsidRDefault="00024D8D" w:rsidP="007E509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Контроль и оценка должны не только показывать степень овладения знаниями, но и формировать у школьника уважительное отношение к себе, поддерживать уверенность его в своих силах.</w:t>
      </w:r>
    </w:p>
    <w:p w14:paraId="0C28D64F" w14:textId="77777777" w:rsidR="00024D8D" w:rsidRPr="007E5099" w:rsidRDefault="00024D8D" w:rsidP="007E509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Занятия по внеурочной деятельности «Основы деловой коммуникации» могут проходить в кабинете английского языка, оснащенном следующим оборудованием: доска или интерактивная доска (по необходимости), компьютер, мультимедиа, экран.</w:t>
      </w:r>
    </w:p>
    <w:p w14:paraId="15B25404" w14:textId="77777777" w:rsidR="00AF70C6" w:rsidRPr="007E5099" w:rsidRDefault="00AF70C6" w:rsidP="007E5099">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14:paraId="754DE395" w14:textId="77777777" w:rsidR="00024D8D" w:rsidRPr="007E5099" w:rsidRDefault="00024D8D" w:rsidP="007E509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b/>
          <w:bCs/>
          <w:color w:val="000000"/>
          <w:sz w:val="28"/>
          <w:szCs w:val="28"/>
          <w:lang w:eastAsia="ru-RU"/>
        </w:rPr>
        <w:t>Список литературы.</w:t>
      </w:r>
    </w:p>
    <w:p w14:paraId="4820CBEE" w14:textId="77777777" w:rsidR="00024D8D" w:rsidRPr="007E5099" w:rsidRDefault="00024D8D" w:rsidP="007E5099">
      <w:pPr>
        <w:numPr>
          <w:ilvl w:val="0"/>
          <w:numId w:val="19"/>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Григорьев В. «Внеурочная деятельность школьников. Методический конструктор» (пособие для учителя) - издательство «Просвещение»</w:t>
      </w:r>
    </w:p>
    <w:p w14:paraId="2D3C4C98" w14:textId="77777777" w:rsidR="00024D8D" w:rsidRPr="007E5099" w:rsidRDefault="00024D8D" w:rsidP="007E5099">
      <w:pPr>
        <w:numPr>
          <w:ilvl w:val="0"/>
          <w:numId w:val="19"/>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Примерная основная образовательная программа среднего общего образования. (Одобрена решением федерального учебно-методического объединения по общему образованию (протокол от 28.06.2016 № 2/16-з)</w:t>
      </w:r>
    </w:p>
    <w:p w14:paraId="7D53229B" w14:textId="77777777" w:rsidR="00024D8D" w:rsidRPr="007E5099" w:rsidRDefault="00024D8D" w:rsidP="007E5099">
      <w:pPr>
        <w:numPr>
          <w:ilvl w:val="0"/>
          <w:numId w:val="19"/>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3. Литонина Н.В. Формирование учебно-познавательной компетенции школьников средствами иностранного языка/Н.В. Литонина//Иностранные языки в школе. – 2012. - №6.</w:t>
      </w:r>
    </w:p>
    <w:p w14:paraId="796387C5" w14:textId="77777777" w:rsidR="00024D8D" w:rsidRPr="007E5099" w:rsidRDefault="00024D8D" w:rsidP="007E5099">
      <w:pPr>
        <w:numPr>
          <w:ilvl w:val="0"/>
          <w:numId w:val="19"/>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Колесникова И.Л., Головина Н.П.. Пишем по-английски (Writing in English) (Серия «Профильное обучение»). – СПб.: филиал изд-ва «Просвещение», 2005</w:t>
      </w:r>
    </w:p>
    <w:p w14:paraId="7A5C8D52" w14:textId="77777777" w:rsidR="00024D8D" w:rsidRPr="007E5099" w:rsidRDefault="00024D8D" w:rsidP="007E5099">
      <w:pPr>
        <w:numPr>
          <w:ilvl w:val="0"/>
          <w:numId w:val="19"/>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Догаева Т.О. Вводный курс делового письма. 10-11 кл.: методические рекомендации – М.: Дрофа, 2006</w:t>
      </w:r>
    </w:p>
    <w:p w14:paraId="4BA66D43" w14:textId="77777777" w:rsidR="00024D8D" w:rsidRPr="007E5099" w:rsidRDefault="00024D8D" w:rsidP="007E5099">
      <w:pPr>
        <w:numPr>
          <w:ilvl w:val="0"/>
          <w:numId w:val="19"/>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Догаева Т.О. Вводный курс делового письма. 10-11 кл.: учебное пособие – М.: Дрофа, 2006</w:t>
      </w:r>
    </w:p>
    <w:p w14:paraId="4ABA8186" w14:textId="77777777" w:rsidR="00024D8D" w:rsidRPr="007E5099" w:rsidRDefault="00024D8D" w:rsidP="007E5099">
      <w:pPr>
        <w:numPr>
          <w:ilvl w:val="0"/>
          <w:numId w:val="19"/>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Богацкий И.С., Дюканова Н.М. Бизнес-курс английского языка. Словарь-справочник. - М.: Дрофа,</w:t>
      </w:r>
    </w:p>
    <w:p w14:paraId="7007D7E1" w14:textId="77777777" w:rsidR="00024D8D" w:rsidRPr="007E5099" w:rsidRDefault="00024D8D" w:rsidP="007E5099">
      <w:pPr>
        <w:numPr>
          <w:ilvl w:val="0"/>
          <w:numId w:val="19"/>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Данилюк А.Я., Кондаков А.М., Тишков В.А., «Концепция духовно – нравственного развития и воспитания личности гражданина России», издательство «Просвещение». 2010</w:t>
      </w:r>
    </w:p>
    <w:p w14:paraId="77F1C9A5" w14:textId="77777777" w:rsidR="00024D8D" w:rsidRPr="007E5099" w:rsidRDefault="00024D8D" w:rsidP="007E5099">
      <w:pPr>
        <w:numPr>
          <w:ilvl w:val="0"/>
          <w:numId w:val="19"/>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lastRenderedPageBreak/>
        <w:t>Войтенок В.В. Разговорный английский: (пособие по развитию устной речи). – М.: Айрис-пресс, 2013.</w:t>
      </w:r>
    </w:p>
    <w:p w14:paraId="11D1C956" w14:textId="77777777" w:rsidR="00024D8D" w:rsidRPr="007E5099" w:rsidRDefault="00024D8D" w:rsidP="007E5099">
      <w:pPr>
        <w:numPr>
          <w:ilvl w:val="0"/>
          <w:numId w:val="19"/>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А.П. Андрюшкин, «Деловой английский» Санкт – Петербург, издательство Норинт, 2000</w:t>
      </w:r>
    </w:p>
    <w:p w14:paraId="3825AE9A" w14:textId="77777777" w:rsidR="00024D8D" w:rsidRPr="007E5099" w:rsidRDefault="00024D8D" w:rsidP="007E509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b/>
          <w:bCs/>
          <w:color w:val="000000"/>
          <w:sz w:val="28"/>
          <w:szCs w:val="28"/>
          <w:lang w:eastAsia="ru-RU"/>
        </w:rPr>
        <w:t>Интернет – ресурсы:</w:t>
      </w:r>
    </w:p>
    <w:p w14:paraId="18A812EE" w14:textId="77777777" w:rsidR="00024D8D" w:rsidRPr="007E5099" w:rsidRDefault="00024D8D" w:rsidP="007E5099">
      <w:pPr>
        <w:numPr>
          <w:ilvl w:val="0"/>
          <w:numId w:val="20"/>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Вопросы профильного обучения в старшей школе, нормативные документы, статьи на сайте «Профильное обучение в старшей школе» http://www.profile-edu.ru/.</w:t>
      </w:r>
    </w:p>
    <w:p w14:paraId="02EAE4CB" w14:textId="77777777" w:rsidR="00024D8D" w:rsidRPr="007E5099" w:rsidRDefault="00024D8D" w:rsidP="007E5099">
      <w:pPr>
        <w:numPr>
          <w:ilvl w:val="0"/>
          <w:numId w:val="20"/>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E5099">
        <w:rPr>
          <w:rFonts w:ascii="Times New Roman" w:eastAsia="Times New Roman" w:hAnsi="Times New Roman" w:cs="Times New Roman"/>
          <w:color w:val="000000"/>
          <w:sz w:val="28"/>
          <w:szCs w:val="28"/>
          <w:lang w:eastAsia="ru-RU"/>
        </w:rPr>
        <w:t>Портал «Российское образование» www.edu.ru программы элективных курсов, нормативные документы, ресурсы для школы.</w:t>
      </w:r>
    </w:p>
    <w:sectPr w:rsidR="00024D8D" w:rsidRPr="007E5099" w:rsidSect="007E5099">
      <w:pgSz w:w="11906" w:h="16838"/>
      <w:pgMar w:top="1276" w:right="991" w:bottom="568"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D4CD6"/>
    <w:multiLevelType w:val="multilevel"/>
    <w:tmpl w:val="C3C86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FE6DFE"/>
    <w:multiLevelType w:val="multilevel"/>
    <w:tmpl w:val="10BEC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2C3095"/>
    <w:multiLevelType w:val="multilevel"/>
    <w:tmpl w:val="1E74A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865E15"/>
    <w:multiLevelType w:val="multilevel"/>
    <w:tmpl w:val="10363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7F3388"/>
    <w:multiLevelType w:val="multilevel"/>
    <w:tmpl w:val="3814B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B5780C"/>
    <w:multiLevelType w:val="multilevel"/>
    <w:tmpl w:val="6D747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C07780"/>
    <w:multiLevelType w:val="multilevel"/>
    <w:tmpl w:val="60B46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3D64BC"/>
    <w:multiLevelType w:val="multilevel"/>
    <w:tmpl w:val="AA6A2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C53327"/>
    <w:multiLevelType w:val="multilevel"/>
    <w:tmpl w:val="320C4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072DB1"/>
    <w:multiLevelType w:val="multilevel"/>
    <w:tmpl w:val="10C0D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BB2376"/>
    <w:multiLevelType w:val="multilevel"/>
    <w:tmpl w:val="5C965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765A78"/>
    <w:multiLevelType w:val="multilevel"/>
    <w:tmpl w:val="D3502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B83415"/>
    <w:multiLevelType w:val="multilevel"/>
    <w:tmpl w:val="B4722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135631"/>
    <w:multiLevelType w:val="multilevel"/>
    <w:tmpl w:val="A30A2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450939"/>
    <w:multiLevelType w:val="multilevel"/>
    <w:tmpl w:val="1F844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673A47"/>
    <w:multiLevelType w:val="multilevel"/>
    <w:tmpl w:val="0EF88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B40DDB"/>
    <w:multiLevelType w:val="multilevel"/>
    <w:tmpl w:val="87FE9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F11BA2"/>
    <w:multiLevelType w:val="multilevel"/>
    <w:tmpl w:val="81C26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5E660D"/>
    <w:multiLevelType w:val="multilevel"/>
    <w:tmpl w:val="753C1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AE5769"/>
    <w:multiLevelType w:val="multilevel"/>
    <w:tmpl w:val="30A6B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E252E44"/>
    <w:multiLevelType w:val="hybridMultilevel"/>
    <w:tmpl w:val="34F4DF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9"/>
  </w:num>
  <w:num w:numId="3">
    <w:abstractNumId w:val="12"/>
  </w:num>
  <w:num w:numId="4">
    <w:abstractNumId w:val="4"/>
  </w:num>
  <w:num w:numId="5">
    <w:abstractNumId w:val="14"/>
  </w:num>
  <w:num w:numId="6">
    <w:abstractNumId w:val="11"/>
  </w:num>
  <w:num w:numId="7">
    <w:abstractNumId w:val="10"/>
  </w:num>
  <w:num w:numId="8">
    <w:abstractNumId w:val="3"/>
  </w:num>
  <w:num w:numId="9">
    <w:abstractNumId w:val="18"/>
  </w:num>
  <w:num w:numId="10">
    <w:abstractNumId w:val="1"/>
  </w:num>
  <w:num w:numId="11">
    <w:abstractNumId w:val="17"/>
  </w:num>
  <w:num w:numId="12">
    <w:abstractNumId w:val="8"/>
  </w:num>
  <w:num w:numId="13">
    <w:abstractNumId w:val="2"/>
  </w:num>
  <w:num w:numId="14">
    <w:abstractNumId w:val="16"/>
  </w:num>
  <w:num w:numId="15">
    <w:abstractNumId w:val="5"/>
  </w:num>
  <w:num w:numId="16">
    <w:abstractNumId w:val="6"/>
  </w:num>
  <w:num w:numId="17">
    <w:abstractNumId w:val="0"/>
  </w:num>
  <w:num w:numId="18">
    <w:abstractNumId w:val="19"/>
  </w:num>
  <w:num w:numId="19">
    <w:abstractNumId w:val="7"/>
  </w:num>
  <w:num w:numId="20">
    <w:abstractNumId w:val="15"/>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4D8D"/>
    <w:rsid w:val="00024D8D"/>
    <w:rsid w:val="000E6FD3"/>
    <w:rsid w:val="00106C83"/>
    <w:rsid w:val="00490427"/>
    <w:rsid w:val="005B6CBA"/>
    <w:rsid w:val="00683DC6"/>
    <w:rsid w:val="006C3CD8"/>
    <w:rsid w:val="007C0359"/>
    <w:rsid w:val="007E5099"/>
    <w:rsid w:val="00A9567F"/>
    <w:rsid w:val="00AF70C6"/>
    <w:rsid w:val="00CC00FB"/>
    <w:rsid w:val="00D527E3"/>
    <w:rsid w:val="00E8637A"/>
    <w:rsid w:val="00FF1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378E8"/>
  <w15:docId w15:val="{4A72DF88-8678-4C19-9EEE-671CBE569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0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00FB"/>
    <w:pPr>
      <w:ind w:left="720"/>
      <w:contextualSpacing/>
    </w:pPr>
  </w:style>
  <w:style w:type="paragraph" w:styleId="a4">
    <w:name w:val="Balloon Text"/>
    <w:basedOn w:val="a"/>
    <w:link w:val="a5"/>
    <w:uiPriority w:val="99"/>
    <w:semiHidden/>
    <w:unhideWhenUsed/>
    <w:rsid w:val="00A9567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56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70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3282</Words>
  <Characters>18708</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333</dc:creator>
  <cp:lastModifiedBy>Оксана Стрельникова</cp:lastModifiedBy>
  <cp:revision>5</cp:revision>
  <cp:lastPrinted>2023-09-24T12:54:00Z</cp:lastPrinted>
  <dcterms:created xsi:type="dcterms:W3CDTF">2023-10-03T06:01:00Z</dcterms:created>
  <dcterms:modified xsi:type="dcterms:W3CDTF">2023-10-08T09:39:00Z</dcterms:modified>
</cp:coreProperties>
</file>